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250"/>
      </w:tblGrid>
      <w:tr w:rsidR="009A1AA5" w:rsidRPr="00CD475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9A1AA5" w:rsidRPr="00CD475B" w:rsidRDefault="009A1AA5" w:rsidP="005A65D4">
            <w:pPr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 СЕЛƏНƏ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 Б</w:t>
            </w:r>
            <w:r w:rsidRPr="00CD475B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CD475B">
              <w:rPr>
                <w:b/>
                <w:bCs/>
                <w:sz w:val="20"/>
                <w:szCs w:val="20"/>
              </w:rPr>
              <w:t>РДЭЦИИН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ind w:hanging="430"/>
              <w:jc w:val="center"/>
              <w:rPr>
                <w:sz w:val="20"/>
                <w:szCs w:val="20"/>
              </w:rPr>
            </w:pPr>
            <w:r w:rsidRPr="00CD475B">
              <w:rPr>
                <w:sz w:val="20"/>
                <w:szCs w:val="20"/>
              </w:rPr>
              <w:t xml:space="preserve">       </w:t>
            </w:r>
            <w:r w:rsidR="00BF3B51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fillcolor="window">
                  <v:imagedata r:id="rId5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9A1AA5" w:rsidRPr="00CD475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tabs>
                <w:tab w:val="left" w:pos="2623"/>
              </w:tabs>
              <w:ind w:left="650" w:hanging="430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9A1AA5" w:rsidRPr="00CD475B" w:rsidRDefault="009A1AA5" w:rsidP="005A65D4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359026, Республика Калмыкия, с. </w:t>
            </w:r>
            <w:proofErr w:type="spellStart"/>
            <w:r w:rsidRPr="00CD475B">
              <w:rPr>
                <w:b/>
                <w:bCs/>
                <w:sz w:val="20"/>
                <w:szCs w:val="20"/>
              </w:rPr>
              <w:t>Эсто</w:t>
            </w:r>
            <w:proofErr w:type="spellEnd"/>
            <w:r w:rsidRPr="00CD475B">
              <w:rPr>
                <w:b/>
                <w:bCs/>
                <w:sz w:val="20"/>
                <w:szCs w:val="20"/>
              </w:rPr>
              <w:t>-Алтай, ул. Карла Маркса</w:t>
            </w:r>
          </w:p>
          <w:p w:rsidR="009A1AA5" w:rsidRPr="00CD475B" w:rsidRDefault="009A1AA5" w:rsidP="005A65D4">
            <w:pPr>
              <w:tabs>
                <w:tab w:val="left" w:pos="26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ИНН</w:t>
            </w:r>
            <w:r w:rsidRPr="007C45F1">
              <w:rPr>
                <w:b/>
                <w:bCs/>
                <w:sz w:val="20"/>
                <w:szCs w:val="20"/>
              </w:rPr>
              <w:t xml:space="preserve"> 0812900527, </w:t>
            </w:r>
            <w:r w:rsidRPr="00CD475B">
              <w:rPr>
                <w:b/>
                <w:bCs/>
                <w:sz w:val="20"/>
                <w:szCs w:val="20"/>
              </w:rPr>
              <w:t>т</w:t>
            </w:r>
            <w:r w:rsidRPr="007C45F1">
              <w:rPr>
                <w:b/>
                <w:bCs/>
                <w:sz w:val="20"/>
                <w:szCs w:val="20"/>
              </w:rPr>
              <w:t xml:space="preserve">. (84745) 98-2-41, </w:t>
            </w:r>
            <w:r w:rsidRPr="0054099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7C45F1">
              <w:rPr>
                <w:b/>
                <w:bCs/>
                <w:sz w:val="20"/>
                <w:szCs w:val="20"/>
              </w:rPr>
              <w:t>-</w:t>
            </w:r>
            <w:r w:rsidRPr="00540990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7C45F1">
              <w:rPr>
                <w:b/>
                <w:bCs/>
                <w:sz w:val="20"/>
                <w:szCs w:val="20"/>
              </w:rPr>
              <w:t xml:space="preserve">: </w:t>
            </w:r>
            <w:hyperlink r:id="rId6" w:history="1"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е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sto</w:t>
              </w:r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-</w:t>
              </w:r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а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ltay</w:t>
              </w:r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@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yandex</w:t>
              </w:r>
            </w:hyperlink>
            <w:hyperlink r:id="rId7" w:history="1"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</w:hyperlink>
            <w:hyperlink r:id="rId8" w:history="1"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9A1AA5" w:rsidRPr="00CD475B" w:rsidRDefault="009A1AA5" w:rsidP="005A65D4">
            <w:pPr>
              <w:tabs>
                <w:tab w:val="left" w:pos="2623"/>
              </w:tabs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AA5" w:rsidRPr="00CD475B" w:rsidRDefault="009A1AA5" w:rsidP="00EE461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1AA5" w:rsidRPr="00CD475B" w:rsidRDefault="009A1AA5" w:rsidP="00EE461E">
      <w:pPr>
        <w:tabs>
          <w:tab w:val="left" w:pos="-23"/>
        </w:tabs>
        <w:jc w:val="center"/>
        <w:rPr>
          <w:b/>
          <w:bCs/>
        </w:rPr>
      </w:pPr>
      <w:r w:rsidRPr="00CD475B">
        <w:rPr>
          <w:b/>
          <w:bCs/>
        </w:rPr>
        <w:t>РЕШЕНИЕ</w:t>
      </w:r>
    </w:p>
    <w:p w:rsidR="00BF3B51" w:rsidRDefault="00BF3B51" w:rsidP="00EE461E">
      <w:pPr>
        <w:tabs>
          <w:tab w:val="left" w:pos="-23"/>
        </w:tabs>
      </w:pPr>
    </w:p>
    <w:p w:rsidR="009A1AA5" w:rsidRPr="00CD475B" w:rsidRDefault="00196697" w:rsidP="00EE461E">
      <w:pPr>
        <w:tabs>
          <w:tab w:val="left" w:pos="-23"/>
        </w:tabs>
      </w:pPr>
      <w:r>
        <w:t>24</w:t>
      </w:r>
      <w:r w:rsidR="009A1AA5" w:rsidRPr="00CD475B">
        <w:t xml:space="preserve"> </w:t>
      </w:r>
      <w:r>
        <w:t>февраля 2021</w:t>
      </w:r>
      <w:r w:rsidR="009A1AA5" w:rsidRPr="00CD475B">
        <w:t xml:space="preserve"> г.       </w:t>
      </w:r>
      <w:r>
        <w:t xml:space="preserve">                         </w:t>
      </w:r>
      <w:r w:rsidR="00540990">
        <w:t xml:space="preserve"> </w:t>
      </w:r>
      <w:r w:rsidR="009A1AA5" w:rsidRPr="00CD475B">
        <w:t xml:space="preserve">    </w:t>
      </w:r>
      <w:r w:rsidR="00BF3B51">
        <w:t xml:space="preserve">       № 5</w:t>
      </w:r>
      <w:r w:rsidR="009A1AA5" w:rsidRPr="00CD475B">
        <w:tab/>
      </w:r>
      <w:r>
        <w:t xml:space="preserve">                </w:t>
      </w:r>
      <w:r w:rsidR="009A1AA5" w:rsidRPr="00CD475B">
        <w:t xml:space="preserve">                                   с. </w:t>
      </w:r>
      <w:proofErr w:type="spellStart"/>
      <w:r w:rsidR="009A1AA5" w:rsidRPr="00CD475B">
        <w:t>Эсто</w:t>
      </w:r>
      <w:proofErr w:type="spellEnd"/>
      <w:r w:rsidR="009A1AA5" w:rsidRPr="00CD475B">
        <w:t>-Алтай</w:t>
      </w:r>
    </w:p>
    <w:p w:rsidR="009A1AA5" w:rsidRPr="00755895" w:rsidRDefault="009A1AA5" w:rsidP="00BE47A4">
      <w:pPr>
        <w:tabs>
          <w:tab w:val="left" w:pos="-23"/>
        </w:tabs>
      </w:pPr>
    </w:p>
    <w:tbl>
      <w:tblPr>
        <w:tblW w:w="58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6"/>
        <w:gridCol w:w="814"/>
      </w:tblGrid>
      <w:tr w:rsidR="00BF3B51" w:rsidRPr="00BF3B51" w:rsidTr="00BF3B51">
        <w:tc>
          <w:tcPr>
            <w:tcW w:w="5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B51" w:rsidRPr="00BF3B51" w:rsidRDefault="00BF3B51" w:rsidP="00BF3B51">
            <w:pPr>
              <w:suppressAutoHyphens/>
              <w:autoSpaceDN w:val="0"/>
              <w:ind w:firstLine="531"/>
              <w:jc w:val="both"/>
              <w:rPr>
                <w:rFonts w:eastAsia="Calibri"/>
                <w:b/>
                <w:color w:val="00000A"/>
                <w:kern w:val="3"/>
                <w:lang w:eastAsia="en-US"/>
              </w:rPr>
            </w:pPr>
            <w:r w:rsidRPr="00BF3B51">
              <w:rPr>
                <w:rFonts w:eastAsia="Calibri"/>
                <w:b/>
                <w:bCs/>
                <w:color w:val="00000A"/>
                <w:kern w:val="3"/>
                <w:lang w:eastAsia="en-US"/>
              </w:rPr>
              <w:t xml:space="preserve">Об утверждении Перечня должностей, не относящихся к должностям муниципальной службы </w:t>
            </w:r>
            <w:proofErr w:type="spellStart"/>
            <w:r w:rsidRPr="00BF3B51">
              <w:rPr>
                <w:rFonts w:eastAsia="Calibri"/>
                <w:b/>
                <w:bCs/>
                <w:color w:val="00000A"/>
                <w:kern w:val="3"/>
                <w:lang w:eastAsia="en-US"/>
              </w:rPr>
              <w:t>Эсто</w:t>
            </w:r>
            <w:proofErr w:type="spellEnd"/>
            <w:r w:rsidRPr="00BF3B51">
              <w:rPr>
                <w:rFonts w:eastAsia="Calibri"/>
                <w:b/>
                <w:bCs/>
                <w:color w:val="00000A"/>
                <w:kern w:val="3"/>
                <w:lang w:eastAsia="en-US"/>
              </w:rPr>
              <w:t>-Алтайского</w:t>
            </w:r>
            <w:r w:rsidRPr="00BF3B51">
              <w:rPr>
                <w:rFonts w:eastAsia="Calibri"/>
                <w:b/>
                <w:bCs/>
                <w:color w:val="00000A"/>
                <w:kern w:val="3"/>
                <w:lang w:eastAsia="en-US"/>
              </w:rPr>
              <w:t xml:space="preserve"> сельского муниципального</w:t>
            </w:r>
            <w:r w:rsidRPr="00BF3B51">
              <w:rPr>
                <w:rFonts w:eastAsia="Calibri"/>
                <w:b/>
                <w:color w:val="00000A"/>
                <w:kern w:val="3"/>
                <w:lang w:eastAsia="en-US"/>
              </w:rPr>
              <w:t xml:space="preserve"> </w:t>
            </w:r>
            <w:r w:rsidRPr="00BF3B51">
              <w:rPr>
                <w:rFonts w:eastAsia="Calibri"/>
                <w:b/>
                <w:bCs/>
                <w:color w:val="00000A"/>
                <w:kern w:val="3"/>
                <w:lang w:eastAsia="en-US"/>
              </w:rPr>
              <w:t>образования Республики Калмыкия</w:t>
            </w:r>
          </w:p>
          <w:p w:rsidR="00BF3B51" w:rsidRPr="00BF3B51" w:rsidRDefault="00BF3B51" w:rsidP="00BF3B51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A"/>
                <w:kern w:val="3"/>
                <w:lang w:eastAsia="en-US"/>
              </w:rPr>
            </w:pPr>
          </w:p>
        </w:tc>
        <w:tc>
          <w:tcPr>
            <w:tcW w:w="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B51" w:rsidRPr="00BF3B51" w:rsidRDefault="00BF3B51" w:rsidP="00BF3B51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A"/>
                <w:kern w:val="3"/>
                <w:lang w:eastAsia="en-US"/>
              </w:rPr>
            </w:pPr>
          </w:p>
        </w:tc>
      </w:tr>
    </w:tbl>
    <w:p w:rsidR="00BF3B51" w:rsidRPr="00BF3B51" w:rsidRDefault="00BF3B51" w:rsidP="00BF3B51">
      <w:pPr>
        <w:suppressAutoHyphens/>
        <w:autoSpaceDN w:val="0"/>
        <w:ind w:firstLine="567"/>
        <w:jc w:val="both"/>
        <w:rPr>
          <w:rFonts w:eastAsia="Calibri"/>
          <w:color w:val="00000A"/>
          <w:kern w:val="3"/>
          <w:lang w:eastAsia="en-US"/>
        </w:rPr>
      </w:pPr>
      <w:r w:rsidRPr="00BF3B51">
        <w:rPr>
          <w:rFonts w:eastAsia="Calibri"/>
          <w:bCs/>
          <w:color w:val="00000A"/>
          <w:kern w:val="3"/>
          <w:lang w:eastAsia="en-US"/>
        </w:rPr>
        <w:t>Руководствуясь Федеральным законом</w:t>
      </w:r>
      <w:r>
        <w:rPr>
          <w:rFonts w:eastAsia="Calibri"/>
          <w:bCs/>
          <w:color w:val="00000A"/>
          <w:kern w:val="3"/>
          <w:lang w:eastAsia="en-US"/>
        </w:rPr>
        <w:t xml:space="preserve"> от</w:t>
      </w:r>
      <w:r w:rsidRPr="00BF3B51">
        <w:rPr>
          <w:rFonts w:eastAsia="Calibri"/>
          <w:bCs/>
          <w:color w:val="00000A"/>
          <w:kern w:val="3"/>
          <w:lang w:eastAsia="en-US"/>
        </w:rPr>
        <w:t xml:space="preserve"> 06.10.2003</w:t>
      </w:r>
      <w:r>
        <w:rPr>
          <w:rFonts w:eastAsia="Calibri"/>
          <w:bCs/>
          <w:color w:val="00000A"/>
          <w:kern w:val="3"/>
          <w:lang w:eastAsia="en-US"/>
        </w:rPr>
        <w:t xml:space="preserve"> г.</w:t>
      </w:r>
      <w:r w:rsidRPr="00BF3B51">
        <w:rPr>
          <w:rFonts w:eastAsia="Calibri"/>
          <w:bCs/>
          <w:color w:val="00000A"/>
          <w:kern w:val="3"/>
          <w:lang w:eastAsia="en-US"/>
        </w:rPr>
        <w:t xml:space="preserve"> № 131-ФЗ «Об общих принципах организации местно</w:t>
      </w:r>
      <w:r>
        <w:rPr>
          <w:rFonts w:eastAsia="Calibri"/>
          <w:bCs/>
          <w:color w:val="00000A"/>
          <w:kern w:val="3"/>
          <w:lang w:eastAsia="en-US"/>
        </w:rPr>
        <w:t>го самоуправления в Российской Ф</w:t>
      </w:r>
      <w:r w:rsidRPr="00BF3B51">
        <w:rPr>
          <w:rFonts w:eastAsia="Calibri"/>
          <w:bCs/>
          <w:color w:val="00000A"/>
          <w:kern w:val="3"/>
          <w:lang w:eastAsia="en-US"/>
        </w:rPr>
        <w:t>едерации</w:t>
      </w:r>
      <w:r>
        <w:rPr>
          <w:rFonts w:eastAsia="Calibri"/>
          <w:bCs/>
          <w:color w:val="00000A"/>
          <w:kern w:val="3"/>
          <w:lang w:eastAsia="en-US"/>
        </w:rPr>
        <w:t>»</w:t>
      </w:r>
      <w:r w:rsidRPr="00BF3B51">
        <w:rPr>
          <w:rFonts w:eastAsia="Calibri"/>
          <w:bCs/>
          <w:color w:val="00000A"/>
          <w:kern w:val="3"/>
          <w:lang w:eastAsia="en-US"/>
        </w:rPr>
        <w:t xml:space="preserve">, Уставом </w:t>
      </w:r>
      <w:proofErr w:type="spellStart"/>
      <w:r>
        <w:rPr>
          <w:rFonts w:eastAsia="Calibri"/>
          <w:bCs/>
          <w:color w:val="00000A"/>
          <w:kern w:val="3"/>
          <w:lang w:eastAsia="en-US"/>
        </w:rPr>
        <w:t>Эсто</w:t>
      </w:r>
      <w:proofErr w:type="spellEnd"/>
      <w:r>
        <w:rPr>
          <w:rFonts w:eastAsia="Calibri"/>
          <w:bCs/>
          <w:color w:val="00000A"/>
          <w:kern w:val="3"/>
          <w:lang w:eastAsia="en-US"/>
        </w:rPr>
        <w:t>-Алтайского</w:t>
      </w:r>
      <w:r w:rsidRPr="00BF3B51">
        <w:rPr>
          <w:rFonts w:eastAsia="Calibri"/>
          <w:bCs/>
          <w:color w:val="00000A"/>
          <w:kern w:val="3"/>
          <w:lang w:eastAsia="en-US"/>
        </w:rPr>
        <w:t xml:space="preserve"> сельского муниципального об</w:t>
      </w:r>
      <w:r>
        <w:rPr>
          <w:rFonts w:eastAsia="Calibri"/>
          <w:bCs/>
          <w:color w:val="00000A"/>
          <w:kern w:val="3"/>
          <w:lang w:eastAsia="en-US"/>
        </w:rPr>
        <w:t>разования Республики Калмыкия, С</w:t>
      </w:r>
      <w:r w:rsidRPr="00BF3B51">
        <w:rPr>
          <w:rFonts w:eastAsia="Calibri"/>
          <w:bCs/>
          <w:color w:val="00000A"/>
          <w:kern w:val="3"/>
          <w:lang w:eastAsia="en-US"/>
        </w:rPr>
        <w:t>обрание депутатов</w:t>
      </w:r>
      <w:r>
        <w:rPr>
          <w:rFonts w:eastAsia="Calibri"/>
          <w:bCs/>
          <w:color w:val="00000A"/>
          <w:kern w:val="3"/>
          <w:lang w:eastAsia="en-US"/>
        </w:rPr>
        <w:t xml:space="preserve"> </w:t>
      </w:r>
      <w:proofErr w:type="spellStart"/>
      <w:r w:rsidRPr="00BF3B51">
        <w:rPr>
          <w:rFonts w:eastAsia="Calibri"/>
          <w:bCs/>
          <w:color w:val="00000A"/>
          <w:kern w:val="3"/>
          <w:lang w:eastAsia="en-US"/>
        </w:rPr>
        <w:t>Эсто</w:t>
      </w:r>
      <w:proofErr w:type="spellEnd"/>
      <w:r w:rsidRPr="00BF3B51">
        <w:rPr>
          <w:rFonts w:eastAsia="Calibri"/>
          <w:bCs/>
          <w:color w:val="00000A"/>
          <w:kern w:val="3"/>
          <w:lang w:eastAsia="en-US"/>
        </w:rPr>
        <w:t>-Алтайского сельского муниципального образования Республики Калмыкия</w:t>
      </w:r>
    </w:p>
    <w:p w:rsidR="00BF3B51" w:rsidRPr="00BF3B51" w:rsidRDefault="00BF3B51" w:rsidP="00BF3B51">
      <w:pPr>
        <w:suppressAutoHyphens/>
        <w:autoSpaceDN w:val="0"/>
        <w:jc w:val="center"/>
        <w:rPr>
          <w:rFonts w:eastAsia="Calibri"/>
          <w:bCs/>
          <w:color w:val="00000A"/>
          <w:kern w:val="3"/>
          <w:lang w:eastAsia="en-US"/>
        </w:rPr>
      </w:pPr>
      <w:r>
        <w:rPr>
          <w:rFonts w:eastAsia="Calibri"/>
          <w:b/>
          <w:bCs/>
          <w:color w:val="00000A"/>
          <w:kern w:val="3"/>
          <w:lang w:eastAsia="en-US"/>
        </w:rPr>
        <w:t>решило:</w:t>
      </w:r>
    </w:p>
    <w:p w:rsidR="00BF3B51" w:rsidRPr="00BF3B51" w:rsidRDefault="00BF3B51" w:rsidP="00BF3B51">
      <w:pPr>
        <w:suppressAutoHyphens/>
        <w:autoSpaceDN w:val="0"/>
        <w:ind w:firstLine="540"/>
        <w:jc w:val="both"/>
        <w:rPr>
          <w:rFonts w:eastAsia="Calibri"/>
          <w:color w:val="00000A"/>
          <w:kern w:val="3"/>
          <w:lang w:eastAsia="en-US"/>
        </w:rPr>
      </w:pPr>
      <w:r w:rsidRPr="00BF3B51">
        <w:rPr>
          <w:rFonts w:eastAsia="Calibri"/>
          <w:color w:val="00000A"/>
          <w:kern w:val="3"/>
          <w:lang w:eastAsia="en-US"/>
        </w:rPr>
        <w:t xml:space="preserve"> 1. Утвердить </w:t>
      </w:r>
      <w:hyperlink r:id="rId9" w:history="1">
        <w:r w:rsidRPr="00BF3B51">
          <w:rPr>
            <w:rFonts w:eastAsia="Calibri"/>
            <w:kern w:val="3"/>
            <w:lang w:bidi="ru-RU"/>
          </w:rPr>
          <w:t>Перечень</w:t>
        </w:r>
      </w:hyperlink>
      <w:r w:rsidRPr="00BF3B51">
        <w:rPr>
          <w:rFonts w:eastAsia="Calibri"/>
          <w:color w:val="00000A"/>
          <w:kern w:val="3"/>
          <w:lang w:eastAsia="en-US"/>
        </w:rPr>
        <w:t xml:space="preserve"> должностей, не относящихся к должностям муниципальной службы </w:t>
      </w:r>
      <w:proofErr w:type="spellStart"/>
      <w:r>
        <w:rPr>
          <w:rFonts w:eastAsia="Calibri"/>
          <w:color w:val="00000A"/>
          <w:kern w:val="3"/>
          <w:lang w:eastAsia="en-US"/>
        </w:rPr>
        <w:t>Эсто</w:t>
      </w:r>
      <w:proofErr w:type="spellEnd"/>
      <w:r>
        <w:rPr>
          <w:rFonts w:eastAsia="Calibri"/>
          <w:color w:val="00000A"/>
          <w:kern w:val="3"/>
          <w:lang w:eastAsia="en-US"/>
        </w:rPr>
        <w:t>-Алтайского</w:t>
      </w:r>
      <w:r w:rsidRPr="00BF3B51">
        <w:rPr>
          <w:rFonts w:eastAsia="Calibri"/>
          <w:color w:val="00000A"/>
          <w:kern w:val="3"/>
          <w:lang w:eastAsia="en-US"/>
        </w:rPr>
        <w:t xml:space="preserve"> сельского муниципального образования Республики Калмыкия (далее - Перечень).</w:t>
      </w:r>
    </w:p>
    <w:p w:rsidR="00BF3B51" w:rsidRPr="00BF3B51" w:rsidRDefault="00BF3B51" w:rsidP="00BF3B51">
      <w:pPr>
        <w:widowControl w:val="0"/>
        <w:suppressAutoHyphens/>
        <w:autoSpaceDN w:val="0"/>
        <w:ind w:firstLine="540"/>
        <w:jc w:val="both"/>
        <w:rPr>
          <w:rFonts w:eastAsia="Calibri"/>
          <w:color w:val="00000A"/>
          <w:kern w:val="3"/>
          <w:lang w:eastAsia="en-US"/>
        </w:rPr>
      </w:pPr>
      <w:r w:rsidRPr="00BF3B51">
        <w:rPr>
          <w:rFonts w:eastAsia="Calibri"/>
          <w:color w:val="00000A"/>
          <w:kern w:val="3"/>
          <w:lang w:eastAsia="en-US"/>
        </w:rPr>
        <w:t>2. Настоящее решение вступает в силу с 01 марта 2021 года.</w:t>
      </w:r>
    </w:p>
    <w:p w:rsidR="00BF3B51" w:rsidRPr="00BF3B51" w:rsidRDefault="00BF3B51" w:rsidP="00BF3B51">
      <w:pPr>
        <w:widowControl w:val="0"/>
        <w:suppressAutoHyphens/>
        <w:autoSpaceDN w:val="0"/>
        <w:ind w:firstLine="540"/>
        <w:jc w:val="both"/>
        <w:rPr>
          <w:rFonts w:eastAsia="Calibri"/>
          <w:color w:val="00000A"/>
          <w:kern w:val="3"/>
          <w:lang w:eastAsia="en-US"/>
        </w:rPr>
      </w:pPr>
      <w:r w:rsidRPr="00BF3B51">
        <w:rPr>
          <w:color w:val="000000"/>
          <w:kern w:val="3"/>
        </w:rPr>
        <w:t xml:space="preserve">3. Опубликовать настоящее решение на сайте администрации </w:t>
      </w:r>
      <w:proofErr w:type="spellStart"/>
      <w:r w:rsidRPr="00BF3B51">
        <w:rPr>
          <w:color w:val="000000"/>
          <w:kern w:val="3"/>
        </w:rPr>
        <w:t>Эсто</w:t>
      </w:r>
      <w:proofErr w:type="spellEnd"/>
      <w:r w:rsidRPr="00BF3B51">
        <w:rPr>
          <w:color w:val="000000"/>
          <w:kern w:val="3"/>
        </w:rPr>
        <w:t>-Алтайского сельского муниципального образования Республики Калмыкия</w:t>
      </w:r>
      <w:r w:rsidRPr="00BF3B51">
        <w:rPr>
          <w:color w:val="000000"/>
          <w:kern w:val="3"/>
        </w:rPr>
        <w:t>.</w:t>
      </w:r>
    </w:p>
    <w:p w:rsidR="00BF3B51" w:rsidRDefault="00BF3B51" w:rsidP="00BF3B51">
      <w:pPr>
        <w:tabs>
          <w:tab w:val="left" w:pos="-23"/>
          <w:tab w:val="right" w:pos="9540"/>
        </w:tabs>
        <w:ind w:firstLine="567"/>
        <w:jc w:val="both"/>
        <w:rPr>
          <w:color w:val="000000"/>
          <w:spacing w:val="-16"/>
          <w:kern w:val="3"/>
        </w:rPr>
      </w:pPr>
    </w:p>
    <w:p w:rsidR="00BF3B51" w:rsidRPr="00755895" w:rsidRDefault="00BF3B51" w:rsidP="00BF3B51">
      <w:pPr>
        <w:tabs>
          <w:tab w:val="left" w:pos="-23"/>
          <w:tab w:val="right" w:pos="9540"/>
        </w:tabs>
        <w:ind w:firstLine="567"/>
        <w:jc w:val="both"/>
      </w:pPr>
      <w:r w:rsidRPr="00755895">
        <w:t xml:space="preserve">Председатель Собрания депутатов </w:t>
      </w:r>
    </w:p>
    <w:p w:rsidR="00BF3B51" w:rsidRPr="00755895" w:rsidRDefault="00BF3B51" w:rsidP="00BF3B51">
      <w:pPr>
        <w:tabs>
          <w:tab w:val="left" w:pos="-23"/>
          <w:tab w:val="right" w:pos="9540"/>
        </w:tabs>
        <w:ind w:firstLine="567"/>
        <w:jc w:val="both"/>
      </w:pPr>
      <w:proofErr w:type="spellStart"/>
      <w:r>
        <w:t>Эсто</w:t>
      </w:r>
      <w:proofErr w:type="spellEnd"/>
      <w:r>
        <w:t>-Алтайского</w:t>
      </w:r>
      <w:r w:rsidRPr="00755895">
        <w:t xml:space="preserve"> сельского </w:t>
      </w:r>
    </w:p>
    <w:p w:rsidR="00BF3B51" w:rsidRPr="00755895" w:rsidRDefault="00BF3B51" w:rsidP="00BF3B51">
      <w:pPr>
        <w:tabs>
          <w:tab w:val="left" w:pos="0"/>
          <w:tab w:val="right" w:pos="9540"/>
        </w:tabs>
        <w:ind w:firstLine="567"/>
        <w:jc w:val="both"/>
      </w:pPr>
      <w:r w:rsidRPr="00755895">
        <w:t xml:space="preserve">муниципального образования </w:t>
      </w:r>
      <w:r>
        <w:t xml:space="preserve">                                                                                </w:t>
      </w:r>
    </w:p>
    <w:p w:rsidR="00BF3B51" w:rsidRDefault="00BF3B51" w:rsidP="00BF3B51">
      <w:pPr>
        <w:tabs>
          <w:tab w:val="left" w:pos="-23"/>
          <w:tab w:val="right" w:pos="9540"/>
        </w:tabs>
        <w:ind w:firstLine="567"/>
        <w:jc w:val="both"/>
      </w:pPr>
      <w:r w:rsidRPr="00755895">
        <w:t>Республики Калмыкия</w:t>
      </w:r>
      <w:r>
        <w:t xml:space="preserve">                                                                         Н.Ю. Петрова</w:t>
      </w:r>
    </w:p>
    <w:p w:rsidR="00BF3B51" w:rsidRDefault="00BF3B51" w:rsidP="00BF3B51">
      <w:pPr>
        <w:pStyle w:val="ConsTitle"/>
        <w:widowControl/>
        <w:tabs>
          <w:tab w:val="left" w:pos="-23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B51" w:rsidRPr="00755895" w:rsidRDefault="00BF3B51" w:rsidP="00BF3B51">
      <w:pPr>
        <w:tabs>
          <w:tab w:val="left" w:pos="-23"/>
          <w:tab w:val="right" w:pos="9540"/>
        </w:tabs>
        <w:ind w:firstLine="567"/>
        <w:jc w:val="both"/>
      </w:pPr>
      <w:r w:rsidRPr="00755895">
        <w:t xml:space="preserve">Глава </w:t>
      </w:r>
      <w:proofErr w:type="spellStart"/>
      <w:r>
        <w:t>Эсто</w:t>
      </w:r>
      <w:proofErr w:type="spellEnd"/>
      <w:r>
        <w:t>-Алтайского</w:t>
      </w:r>
      <w:r w:rsidRPr="00755895">
        <w:t xml:space="preserve"> сельского</w:t>
      </w:r>
    </w:p>
    <w:p w:rsidR="00BF3B51" w:rsidRPr="00755895" w:rsidRDefault="00BF3B51" w:rsidP="00BF3B51">
      <w:pPr>
        <w:tabs>
          <w:tab w:val="left" w:pos="-23"/>
          <w:tab w:val="right" w:pos="9540"/>
        </w:tabs>
        <w:ind w:firstLine="567"/>
        <w:jc w:val="both"/>
      </w:pPr>
      <w:r w:rsidRPr="00755895">
        <w:t xml:space="preserve">муниципального образования </w:t>
      </w:r>
    </w:p>
    <w:p w:rsidR="00BF3B51" w:rsidRPr="00755895" w:rsidRDefault="00BF3B51" w:rsidP="00BF3B51">
      <w:pPr>
        <w:tabs>
          <w:tab w:val="left" w:pos="-23"/>
          <w:tab w:val="right" w:pos="9540"/>
        </w:tabs>
        <w:ind w:firstLine="567"/>
        <w:jc w:val="both"/>
      </w:pPr>
      <w:r>
        <w:t>Республики Калмыкия (</w:t>
      </w:r>
      <w:proofErr w:type="spellStart"/>
      <w:proofErr w:type="gramStart"/>
      <w:r>
        <w:t>ахлачи</w:t>
      </w:r>
      <w:proofErr w:type="spellEnd"/>
      <w:r>
        <w:t>)</w:t>
      </w:r>
      <w:r w:rsidRPr="00755895">
        <w:t xml:space="preserve"> </w:t>
      </w:r>
      <w:r>
        <w:t xml:space="preserve">  </w:t>
      </w:r>
      <w:proofErr w:type="gramEnd"/>
      <w:r>
        <w:t xml:space="preserve">                                                       А.К. </w:t>
      </w:r>
      <w:proofErr w:type="spellStart"/>
      <w:r>
        <w:t>Манджиков</w:t>
      </w:r>
      <w:proofErr w:type="spellEnd"/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ascii="Arial" w:eastAsia="Calibri" w:hAnsi="Arial" w:cs="Arial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right"/>
        <w:rPr>
          <w:rFonts w:eastAsia="Calibri"/>
          <w:color w:val="00000A"/>
          <w:kern w:val="3"/>
          <w:lang w:eastAsia="en-US"/>
        </w:rPr>
      </w:pPr>
      <w:r w:rsidRPr="00BF3B51">
        <w:rPr>
          <w:rFonts w:eastAsia="Calibri"/>
          <w:color w:val="00000A"/>
          <w:kern w:val="3"/>
          <w:lang w:eastAsia="en-US"/>
        </w:rPr>
        <w:t>Утверждено</w:t>
      </w:r>
    </w:p>
    <w:p w:rsidR="00BF3B51" w:rsidRDefault="00BF3B51" w:rsidP="00BF3B51">
      <w:pPr>
        <w:suppressAutoHyphens/>
        <w:autoSpaceDN w:val="0"/>
        <w:jc w:val="right"/>
        <w:rPr>
          <w:rFonts w:eastAsia="Calibri"/>
          <w:color w:val="00000A"/>
          <w:kern w:val="3"/>
          <w:lang w:eastAsia="en-US"/>
        </w:rPr>
      </w:pPr>
      <w:r>
        <w:rPr>
          <w:rFonts w:eastAsia="Calibri"/>
          <w:color w:val="00000A"/>
          <w:kern w:val="3"/>
          <w:lang w:eastAsia="en-US"/>
        </w:rPr>
        <w:t>р</w:t>
      </w:r>
      <w:r w:rsidRPr="00BF3B51">
        <w:rPr>
          <w:rFonts w:eastAsia="Calibri"/>
          <w:color w:val="00000A"/>
          <w:kern w:val="3"/>
          <w:lang w:eastAsia="en-US"/>
        </w:rPr>
        <w:t>ешение</w:t>
      </w:r>
      <w:r>
        <w:rPr>
          <w:rFonts w:eastAsia="Calibri"/>
          <w:color w:val="00000A"/>
          <w:kern w:val="3"/>
          <w:lang w:eastAsia="en-US"/>
        </w:rPr>
        <w:t>м</w:t>
      </w:r>
      <w:r w:rsidRPr="00BF3B51">
        <w:rPr>
          <w:rFonts w:eastAsia="Calibri"/>
          <w:color w:val="00000A"/>
          <w:kern w:val="3"/>
          <w:lang w:eastAsia="en-US"/>
        </w:rPr>
        <w:t xml:space="preserve"> Собрания депутатов</w:t>
      </w:r>
    </w:p>
    <w:p w:rsidR="00BF3B51" w:rsidRDefault="00BF3B51" w:rsidP="00BF3B51">
      <w:pPr>
        <w:suppressAutoHyphens/>
        <w:autoSpaceDN w:val="0"/>
        <w:jc w:val="right"/>
        <w:rPr>
          <w:rFonts w:eastAsia="Calibri"/>
          <w:color w:val="00000A"/>
          <w:kern w:val="3"/>
          <w:lang w:eastAsia="en-US"/>
        </w:rPr>
      </w:pPr>
      <w:r w:rsidRPr="00BF3B51">
        <w:rPr>
          <w:rFonts w:eastAsia="Calibri"/>
          <w:color w:val="00000A"/>
          <w:kern w:val="3"/>
          <w:lang w:eastAsia="en-US"/>
        </w:rPr>
        <w:t xml:space="preserve"> </w:t>
      </w:r>
      <w:proofErr w:type="spellStart"/>
      <w:r w:rsidRPr="00BF3B51">
        <w:rPr>
          <w:rFonts w:eastAsia="Calibri"/>
          <w:color w:val="00000A"/>
          <w:kern w:val="3"/>
          <w:lang w:eastAsia="en-US"/>
        </w:rPr>
        <w:t>Эсто</w:t>
      </w:r>
      <w:proofErr w:type="spellEnd"/>
      <w:r w:rsidRPr="00BF3B51">
        <w:rPr>
          <w:rFonts w:eastAsia="Calibri"/>
          <w:color w:val="00000A"/>
          <w:kern w:val="3"/>
          <w:lang w:eastAsia="en-US"/>
        </w:rPr>
        <w:t>-Алтайского сельского</w:t>
      </w:r>
    </w:p>
    <w:p w:rsidR="00BF3B51" w:rsidRDefault="00BF3B51" w:rsidP="00BF3B51">
      <w:pPr>
        <w:suppressAutoHyphens/>
        <w:autoSpaceDN w:val="0"/>
        <w:jc w:val="right"/>
        <w:rPr>
          <w:rFonts w:eastAsia="Calibri"/>
          <w:color w:val="00000A"/>
          <w:kern w:val="3"/>
          <w:lang w:eastAsia="en-US"/>
        </w:rPr>
      </w:pPr>
      <w:r w:rsidRPr="00BF3B51">
        <w:rPr>
          <w:rFonts w:eastAsia="Calibri"/>
          <w:color w:val="00000A"/>
          <w:kern w:val="3"/>
          <w:lang w:eastAsia="en-US"/>
        </w:rPr>
        <w:t xml:space="preserve"> муниципального образования</w:t>
      </w:r>
    </w:p>
    <w:p w:rsidR="00BF3B51" w:rsidRDefault="00BF3B51" w:rsidP="00BF3B51">
      <w:pPr>
        <w:suppressAutoHyphens/>
        <w:autoSpaceDN w:val="0"/>
        <w:jc w:val="right"/>
        <w:rPr>
          <w:rFonts w:eastAsia="Calibri"/>
          <w:color w:val="00000A"/>
          <w:kern w:val="3"/>
          <w:lang w:eastAsia="en-US"/>
        </w:rPr>
      </w:pPr>
      <w:r w:rsidRPr="00BF3B51">
        <w:rPr>
          <w:rFonts w:eastAsia="Calibri"/>
          <w:color w:val="00000A"/>
          <w:kern w:val="3"/>
          <w:lang w:eastAsia="en-US"/>
        </w:rPr>
        <w:t xml:space="preserve"> Республики Калмыкия</w:t>
      </w:r>
    </w:p>
    <w:p w:rsidR="00BF3B51" w:rsidRPr="00BF3B51" w:rsidRDefault="00BF3B51" w:rsidP="00BF3B51">
      <w:pPr>
        <w:suppressAutoHyphens/>
        <w:autoSpaceDN w:val="0"/>
        <w:jc w:val="right"/>
        <w:rPr>
          <w:rFonts w:eastAsia="Calibri"/>
          <w:color w:val="00000A"/>
          <w:kern w:val="3"/>
          <w:lang w:eastAsia="en-US"/>
        </w:rPr>
      </w:pPr>
      <w:r>
        <w:rPr>
          <w:rFonts w:eastAsia="Calibri"/>
          <w:color w:val="00000A"/>
          <w:kern w:val="3"/>
          <w:lang w:eastAsia="en-US"/>
        </w:rPr>
        <w:t>№ 5 от 24.02.2021 г.</w:t>
      </w:r>
    </w:p>
    <w:p w:rsidR="00BF3B51" w:rsidRPr="00BF3B51" w:rsidRDefault="00BF3B51" w:rsidP="00BF3B51">
      <w:pPr>
        <w:suppressAutoHyphens/>
        <w:autoSpaceDN w:val="0"/>
        <w:jc w:val="right"/>
        <w:rPr>
          <w:rFonts w:eastAsia="Calibri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eastAsia="Calibri"/>
          <w:color w:val="00000A"/>
          <w:kern w:val="3"/>
          <w:lang w:eastAsia="en-US"/>
        </w:rPr>
      </w:pPr>
    </w:p>
    <w:p w:rsidR="00BF3B51" w:rsidRDefault="00BF3B51" w:rsidP="00BF3B51">
      <w:pPr>
        <w:suppressAutoHyphens/>
        <w:autoSpaceDN w:val="0"/>
        <w:jc w:val="center"/>
        <w:rPr>
          <w:rFonts w:eastAsia="Calibri"/>
          <w:b/>
          <w:bCs/>
          <w:color w:val="00000A"/>
          <w:kern w:val="3"/>
          <w:lang w:eastAsia="en-US"/>
        </w:rPr>
      </w:pPr>
      <w:r w:rsidRPr="00BF3B51">
        <w:rPr>
          <w:rFonts w:eastAsia="Calibri"/>
          <w:b/>
          <w:bCs/>
          <w:color w:val="00000A"/>
          <w:kern w:val="3"/>
          <w:lang w:eastAsia="en-US"/>
        </w:rPr>
        <w:t xml:space="preserve">Перечень должностей, не относящихся к должностям муниципальной службы </w:t>
      </w:r>
    </w:p>
    <w:p w:rsidR="00BF3B51" w:rsidRPr="00BF3B51" w:rsidRDefault="00BF3B51" w:rsidP="00BF3B51">
      <w:pPr>
        <w:suppressAutoHyphens/>
        <w:autoSpaceDN w:val="0"/>
        <w:jc w:val="center"/>
        <w:rPr>
          <w:rFonts w:eastAsia="Calibri"/>
          <w:b/>
          <w:bCs/>
          <w:color w:val="00000A"/>
          <w:kern w:val="3"/>
          <w:lang w:eastAsia="en-US"/>
        </w:rPr>
      </w:pPr>
      <w:proofErr w:type="spellStart"/>
      <w:r w:rsidRPr="00BF3B51">
        <w:rPr>
          <w:rFonts w:eastAsia="Calibri"/>
          <w:b/>
          <w:bCs/>
          <w:color w:val="00000A"/>
          <w:kern w:val="3"/>
          <w:lang w:eastAsia="en-US"/>
        </w:rPr>
        <w:t>Эсто</w:t>
      </w:r>
      <w:proofErr w:type="spellEnd"/>
      <w:r w:rsidRPr="00BF3B51">
        <w:rPr>
          <w:rFonts w:eastAsia="Calibri"/>
          <w:b/>
          <w:bCs/>
          <w:color w:val="00000A"/>
          <w:kern w:val="3"/>
          <w:lang w:eastAsia="en-US"/>
        </w:rPr>
        <w:t>-Алтайского сельского муниципального образования Республики Калмыкия</w:t>
      </w:r>
    </w:p>
    <w:p w:rsidR="00BF3B51" w:rsidRPr="00BF3B51" w:rsidRDefault="00BF3B51" w:rsidP="00BF3B51">
      <w:pPr>
        <w:suppressAutoHyphens/>
        <w:autoSpaceDN w:val="0"/>
        <w:jc w:val="both"/>
        <w:rPr>
          <w:rFonts w:eastAsia="Calibri"/>
          <w:color w:val="00000A"/>
          <w:kern w:val="3"/>
          <w:lang w:eastAsia="en-US"/>
        </w:rPr>
      </w:pPr>
    </w:p>
    <w:p w:rsidR="00BF3B51" w:rsidRPr="00BF3B51" w:rsidRDefault="00BF3B51" w:rsidP="00BF3B51">
      <w:pPr>
        <w:suppressAutoHyphens/>
        <w:autoSpaceDN w:val="0"/>
        <w:jc w:val="both"/>
        <w:rPr>
          <w:rFonts w:eastAsia="Calibri"/>
          <w:color w:val="00000A"/>
          <w:kern w:val="3"/>
          <w:lang w:eastAsia="en-US"/>
        </w:rPr>
      </w:pPr>
    </w:p>
    <w:tbl>
      <w:tblPr>
        <w:tblW w:w="892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BF3B51" w:rsidRPr="00BF3B51" w:rsidTr="00BF3B51"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BF3B51" w:rsidRPr="00BF3B51" w:rsidRDefault="00BF3B51" w:rsidP="00BF3B51">
            <w:pPr>
              <w:suppressAutoHyphens/>
              <w:autoSpaceDN w:val="0"/>
              <w:jc w:val="center"/>
              <w:rPr>
                <w:rFonts w:eastAsia="Calibri"/>
                <w:color w:val="00000A"/>
                <w:kern w:val="3"/>
                <w:lang w:eastAsia="en-US"/>
              </w:rPr>
            </w:pPr>
            <w:bookmarkStart w:id="0" w:name="Par59"/>
            <w:bookmarkEnd w:id="0"/>
            <w:r w:rsidRPr="00BF3B51">
              <w:rPr>
                <w:rFonts w:eastAsia="Calibri"/>
                <w:color w:val="00000A"/>
                <w:kern w:val="3"/>
                <w:lang w:eastAsia="en-US"/>
              </w:rPr>
              <w:t>Наименование должностей</w:t>
            </w:r>
          </w:p>
        </w:tc>
      </w:tr>
      <w:tr w:rsidR="00BF3B51" w:rsidRPr="00BF3B51" w:rsidTr="00BF3B51"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BF3B51" w:rsidRPr="00BF3B51" w:rsidRDefault="00BF3B51" w:rsidP="00BF3B51">
            <w:pPr>
              <w:suppressAutoHyphens/>
              <w:autoSpaceDN w:val="0"/>
              <w:rPr>
                <w:rFonts w:eastAsia="Calibri"/>
                <w:color w:val="00000A"/>
                <w:kern w:val="3"/>
                <w:lang w:eastAsia="en-US"/>
              </w:rPr>
            </w:pPr>
            <w:r w:rsidRPr="00BF3B51">
              <w:rPr>
                <w:rFonts w:eastAsia="Calibri"/>
                <w:color w:val="00000A"/>
                <w:kern w:val="3"/>
                <w:lang w:eastAsia="en-US"/>
              </w:rPr>
              <w:t>Глава</w:t>
            </w:r>
            <w:r>
              <w:rPr>
                <w:rFonts w:eastAsia="Calibri"/>
                <w:color w:val="00000A"/>
                <w:kern w:val="3"/>
                <w:lang w:eastAsia="en-US"/>
              </w:rPr>
              <w:t xml:space="preserve"> </w:t>
            </w:r>
            <w:r w:rsidRPr="00BF3B51">
              <w:rPr>
                <w:rFonts w:eastAsia="Calibri"/>
                <w:color w:val="00000A"/>
                <w:kern w:val="3"/>
                <w:lang w:eastAsia="en-US"/>
              </w:rPr>
              <w:t>(</w:t>
            </w:r>
            <w:proofErr w:type="spellStart"/>
            <w:r w:rsidRPr="00BF3B51">
              <w:rPr>
                <w:rFonts w:eastAsia="Calibri"/>
                <w:color w:val="00000A"/>
                <w:kern w:val="3"/>
                <w:lang w:eastAsia="en-US"/>
              </w:rPr>
              <w:t>ахлачи</w:t>
            </w:r>
            <w:proofErr w:type="spellEnd"/>
            <w:r w:rsidRPr="00BF3B51">
              <w:rPr>
                <w:rFonts w:eastAsia="Calibri"/>
                <w:color w:val="00000A"/>
                <w:kern w:val="3"/>
                <w:lang w:eastAsia="en-US"/>
              </w:rPr>
              <w:t>)</w:t>
            </w:r>
          </w:p>
        </w:tc>
      </w:tr>
      <w:tr w:rsidR="00BF3B51" w:rsidRPr="00BF3B51" w:rsidTr="00BF3B51">
        <w:tc>
          <w:tcPr>
            <w:tcW w:w="89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BF3B51" w:rsidRPr="00BF3B51" w:rsidRDefault="00BF3B51" w:rsidP="00BF3B51">
            <w:pPr>
              <w:suppressAutoHyphens/>
              <w:autoSpaceDN w:val="0"/>
              <w:rPr>
                <w:rFonts w:eastAsia="Calibri"/>
                <w:color w:val="00000A"/>
                <w:kern w:val="3"/>
                <w:lang w:eastAsia="en-US"/>
              </w:rPr>
            </w:pPr>
            <w:r w:rsidRPr="00BF3B51">
              <w:rPr>
                <w:rFonts w:eastAsia="Calibri"/>
                <w:color w:val="00000A"/>
                <w:kern w:val="3"/>
                <w:lang w:eastAsia="en-US"/>
              </w:rPr>
              <w:t>Рабочий по благоустройству</w:t>
            </w:r>
          </w:p>
        </w:tc>
      </w:tr>
    </w:tbl>
    <w:p w:rsidR="00BF3B51" w:rsidRPr="00BF3B51" w:rsidRDefault="00BF3B51" w:rsidP="00BF3B51">
      <w:pPr>
        <w:suppressAutoHyphens/>
        <w:autoSpaceDN w:val="0"/>
        <w:jc w:val="both"/>
        <w:rPr>
          <w:rFonts w:eastAsia="Calibri"/>
          <w:color w:val="00000A"/>
          <w:kern w:val="3"/>
          <w:lang w:eastAsia="en-US"/>
        </w:rPr>
      </w:pPr>
    </w:p>
    <w:p w:rsidR="0006555E" w:rsidRPr="00BF3B51" w:rsidRDefault="0006555E" w:rsidP="0006555E">
      <w:pPr>
        <w:tabs>
          <w:tab w:val="left" w:pos="-23"/>
          <w:tab w:val="right" w:pos="9540"/>
        </w:tabs>
        <w:jc w:val="both"/>
      </w:pPr>
    </w:p>
    <w:p w:rsidR="0006555E" w:rsidRDefault="0006555E" w:rsidP="0006555E">
      <w:pPr>
        <w:tabs>
          <w:tab w:val="left" w:pos="-23"/>
          <w:tab w:val="right" w:pos="9540"/>
        </w:tabs>
        <w:jc w:val="both"/>
      </w:pPr>
      <w:bookmarkStart w:id="1" w:name="_GoBack"/>
      <w:bookmarkEnd w:id="1"/>
    </w:p>
    <w:p w:rsidR="0006555E" w:rsidRDefault="0006555E" w:rsidP="0006555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6555E" w:rsidRDefault="0006555E" w:rsidP="0006555E">
      <w:pPr>
        <w:suppressAutoHyphens/>
        <w:autoSpaceDN w:val="0"/>
        <w:spacing w:after="200"/>
        <w:jc w:val="right"/>
        <w:rPr>
          <w:rFonts w:eastAsia="SimSun" w:cs="Tahoma"/>
          <w:bCs/>
          <w:color w:val="4F81BD"/>
          <w:kern w:val="3"/>
          <w:sz w:val="28"/>
          <w:szCs w:val="36"/>
          <w:lang w:eastAsia="zh-CN" w:bidi="hi-IN"/>
        </w:rPr>
      </w:pPr>
    </w:p>
    <w:p w:rsidR="0006555E" w:rsidRDefault="0006555E" w:rsidP="0006555E">
      <w:pPr>
        <w:suppressAutoHyphens/>
        <w:autoSpaceDN w:val="0"/>
        <w:spacing w:after="200"/>
        <w:jc w:val="right"/>
        <w:rPr>
          <w:rFonts w:eastAsia="SimSun" w:cs="Tahoma"/>
          <w:bCs/>
          <w:color w:val="4F81BD"/>
          <w:kern w:val="3"/>
          <w:sz w:val="28"/>
          <w:szCs w:val="36"/>
          <w:lang w:eastAsia="zh-CN" w:bidi="hi-IN"/>
        </w:rPr>
      </w:pPr>
    </w:p>
    <w:p w:rsidR="0006555E" w:rsidRDefault="0006555E" w:rsidP="0006555E">
      <w:pPr>
        <w:suppressAutoHyphens/>
        <w:autoSpaceDN w:val="0"/>
        <w:spacing w:after="200"/>
        <w:jc w:val="right"/>
        <w:rPr>
          <w:rFonts w:eastAsia="SimSun" w:cs="Tahoma"/>
          <w:bCs/>
          <w:color w:val="4F81BD"/>
          <w:kern w:val="3"/>
          <w:sz w:val="28"/>
          <w:szCs w:val="36"/>
          <w:lang w:eastAsia="zh-CN" w:bidi="hi-IN"/>
        </w:rPr>
      </w:pPr>
    </w:p>
    <w:p w:rsidR="0006555E" w:rsidRDefault="0006555E" w:rsidP="0006555E">
      <w:pPr>
        <w:suppressAutoHyphens/>
        <w:autoSpaceDN w:val="0"/>
        <w:spacing w:after="200"/>
        <w:jc w:val="right"/>
        <w:rPr>
          <w:rFonts w:eastAsia="SimSun" w:cs="Tahoma"/>
          <w:bCs/>
          <w:color w:val="4F81BD"/>
          <w:kern w:val="3"/>
          <w:sz w:val="28"/>
          <w:szCs w:val="36"/>
          <w:lang w:eastAsia="zh-CN" w:bidi="hi-IN"/>
        </w:rPr>
      </w:pPr>
    </w:p>
    <w:p w:rsidR="0006555E" w:rsidRDefault="0006555E" w:rsidP="0006555E">
      <w:pPr>
        <w:suppressAutoHyphens/>
        <w:autoSpaceDN w:val="0"/>
        <w:spacing w:after="200"/>
        <w:jc w:val="right"/>
        <w:rPr>
          <w:rFonts w:eastAsia="SimSun" w:cs="Tahoma"/>
          <w:bCs/>
          <w:color w:val="4F81BD"/>
          <w:kern w:val="3"/>
          <w:sz w:val="28"/>
          <w:szCs w:val="36"/>
          <w:lang w:eastAsia="zh-CN" w:bidi="hi-IN"/>
        </w:rPr>
      </w:pPr>
    </w:p>
    <w:p w:rsidR="0006555E" w:rsidRDefault="0006555E" w:rsidP="0006555E">
      <w:pPr>
        <w:suppressAutoHyphens/>
        <w:autoSpaceDN w:val="0"/>
        <w:spacing w:after="200"/>
        <w:jc w:val="right"/>
        <w:rPr>
          <w:rFonts w:eastAsia="SimSun" w:cs="Tahoma"/>
          <w:bCs/>
          <w:color w:val="4F81BD"/>
          <w:kern w:val="3"/>
          <w:sz w:val="28"/>
          <w:szCs w:val="36"/>
          <w:lang w:eastAsia="zh-CN" w:bidi="hi-IN"/>
        </w:rPr>
      </w:pPr>
    </w:p>
    <w:p w:rsidR="00213559" w:rsidRPr="0006555E" w:rsidRDefault="00213559" w:rsidP="0006555E">
      <w:pPr>
        <w:suppressAutoHyphens/>
        <w:autoSpaceDN w:val="0"/>
        <w:spacing w:after="200"/>
        <w:ind w:firstLine="567"/>
        <w:rPr>
          <w:rFonts w:eastAsia="SimSun" w:cs="Tahoma"/>
          <w:color w:val="212121"/>
          <w:kern w:val="3"/>
          <w:lang w:eastAsia="zh-CN" w:bidi="hi-IN"/>
        </w:rPr>
      </w:pPr>
    </w:p>
    <w:sectPr w:rsidR="00213559" w:rsidRPr="0006555E" w:rsidSect="00196697">
      <w:pgSz w:w="11906" w:h="16838"/>
      <w:pgMar w:top="53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4C8"/>
    <w:multiLevelType w:val="hybridMultilevel"/>
    <w:tmpl w:val="63D678D6"/>
    <w:lvl w:ilvl="0" w:tplc="30AA74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F1AB106">
      <w:numFmt w:val="none"/>
      <w:lvlText w:val=""/>
      <w:lvlJc w:val="left"/>
      <w:pPr>
        <w:tabs>
          <w:tab w:val="num" w:pos="360"/>
        </w:tabs>
      </w:pPr>
    </w:lvl>
    <w:lvl w:ilvl="2" w:tplc="E5A48A5C">
      <w:numFmt w:val="none"/>
      <w:lvlText w:val=""/>
      <w:lvlJc w:val="left"/>
      <w:pPr>
        <w:tabs>
          <w:tab w:val="num" w:pos="360"/>
        </w:tabs>
      </w:pPr>
    </w:lvl>
    <w:lvl w:ilvl="3" w:tplc="6D42ECFC">
      <w:numFmt w:val="none"/>
      <w:lvlText w:val=""/>
      <w:lvlJc w:val="left"/>
      <w:pPr>
        <w:tabs>
          <w:tab w:val="num" w:pos="360"/>
        </w:tabs>
      </w:pPr>
    </w:lvl>
    <w:lvl w:ilvl="4" w:tplc="03402A88">
      <w:numFmt w:val="none"/>
      <w:lvlText w:val=""/>
      <w:lvlJc w:val="left"/>
      <w:pPr>
        <w:tabs>
          <w:tab w:val="num" w:pos="360"/>
        </w:tabs>
      </w:pPr>
    </w:lvl>
    <w:lvl w:ilvl="5" w:tplc="2424011C">
      <w:numFmt w:val="none"/>
      <w:lvlText w:val=""/>
      <w:lvlJc w:val="left"/>
      <w:pPr>
        <w:tabs>
          <w:tab w:val="num" w:pos="360"/>
        </w:tabs>
      </w:pPr>
    </w:lvl>
    <w:lvl w:ilvl="6" w:tplc="FF4CB800">
      <w:numFmt w:val="none"/>
      <w:lvlText w:val=""/>
      <w:lvlJc w:val="left"/>
      <w:pPr>
        <w:tabs>
          <w:tab w:val="num" w:pos="360"/>
        </w:tabs>
      </w:pPr>
    </w:lvl>
    <w:lvl w:ilvl="7" w:tplc="5F64FF08">
      <w:numFmt w:val="none"/>
      <w:lvlText w:val=""/>
      <w:lvlJc w:val="left"/>
      <w:pPr>
        <w:tabs>
          <w:tab w:val="num" w:pos="360"/>
        </w:tabs>
      </w:pPr>
    </w:lvl>
    <w:lvl w:ilvl="8" w:tplc="90663B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9882567"/>
    <w:multiLevelType w:val="hybridMultilevel"/>
    <w:tmpl w:val="820A1C0A"/>
    <w:lvl w:ilvl="0" w:tplc="481A5C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E92"/>
    <w:rsid w:val="00034BBF"/>
    <w:rsid w:val="0006555E"/>
    <w:rsid w:val="000F5E5F"/>
    <w:rsid w:val="001046AB"/>
    <w:rsid w:val="0013593E"/>
    <w:rsid w:val="00163116"/>
    <w:rsid w:val="00165B45"/>
    <w:rsid w:val="00196697"/>
    <w:rsid w:val="001F295F"/>
    <w:rsid w:val="00213559"/>
    <w:rsid w:val="002972B1"/>
    <w:rsid w:val="002F7C00"/>
    <w:rsid w:val="00327E92"/>
    <w:rsid w:val="00330FD5"/>
    <w:rsid w:val="003418C6"/>
    <w:rsid w:val="00357A7B"/>
    <w:rsid w:val="00357FFE"/>
    <w:rsid w:val="003C691A"/>
    <w:rsid w:val="004253CB"/>
    <w:rsid w:val="00441B66"/>
    <w:rsid w:val="0048719D"/>
    <w:rsid w:val="004D2331"/>
    <w:rsid w:val="004E14AB"/>
    <w:rsid w:val="00531121"/>
    <w:rsid w:val="00540990"/>
    <w:rsid w:val="00555005"/>
    <w:rsid w:val="005A5E7B"/>
    <w:rsid w:val="005A65D4"/>
    <w:rsid w:val="005C79F1"/>
    <w:rsid w:val="005E0B1F"/>
    <w:rsid w:val="00611202"/>
    <w:rsid w:val="006D398C"/>
    <w:rsid w:val="006E2F48"/>
    <w:rsid w:val="00705642"/>
    <w:rsid w:val="007069BE"/>
    <w:rsid w:val="00755895"/>
    <w:rsid w:val="007952CD"/>
    <w:rsid w:val="007A7CA9"/>
    <w:rsid w:val="007C45F1"/>
    <w:rsid w:val="008D2AD8"/>
    <w:rsid w:val="008D6DE9"/>
    <w:rsid w:val="008F2E62"/>
    <w:rsid w:val="0097361B"/>
    <w:rsid w:val="009924FB"/>
    <w:rsid w:val="009A1AA5"/>
    <w:rsid w:val="009B52F8"/>
    <w:rsid w:val="009F4820"/>
    <w:rsid w:val="00A17C23"/>
    <w:rsid w:val="00A34D34"/>
    <w:rsid w:val="00A853EF"/>
    <w:rsid w:val="00A871B8"/>
    <w:rsid w:val="00AC4457"/>
    <w:rsid w:val="00AF3498"/>
    <w:rsid w:val="00B151AE"/>
    <w:rsid w:val="00BB2684"/>
    <w:rsid w:val="00BE47A4"/>
    <w:rsid w:val="00BF2E3A"/>
    <w:rsid w:val="00BF3B51"/>
    <w:rsid w:val="00CA10E2"/>
    <w:rsid w:val="00CA3BDE"/>
    <w:rsid w:val="00CB55AB"/>
    <w:rsid w:val="00CD475B"/>
    <w:rsid w:val="00D4399D"/>
    <w:rsid w:val="00D46295"/>
    <w:rsid w:val="00D51B58"/>
    <w:rsid w:val="00D9070F"/>
    <w:rsid w:val="00DC410D"/>
    <w:rsid w:val="00DC6437"/>
    <w:rsid w:val="00E324F4"/>
    <w:rsid w:val="00E6549B"/>
    <w:rsid w:val="00EE461E"/>
    <w:rsid w:val="00F45376"/>
    <w:rsid w:val="00F7012D"/>
    <w:rsid w:val="00FF060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B5D46"/>
  <w15:docId w15:val="{4FD3EBEA-744F-4B76-876A-0CE3FFB2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253CB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253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253C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4253CB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rsid w:val="004253C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253C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253CB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253CB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4253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425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53C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5C79F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A10E2"/>
    <w:pPr>
      <w:widowControl w:val="0"/>
      <w:snapToGri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semiHidden/>
    <w:rsid w:val="00EE461E"/>
    <w:rPr>
      <w:color w:val="0000FF"/>
      <w:u w:val="single"/>
    </w:rPr>
  </w:style>
  <w:style w:type="character" w:styleId="a9">
    <w:name w:val="Emphasis"/>
    <w:uiPriority w:val="99"/>
    <w:qFormat/>
    <w:locked/>
    <w:rsid w:val="00EE461E"/>
    <w:rPr>
      <w:i/>
      <w:iCs/>
    </w:rPr>
  </w:style>
  <w:style w:type="paragraph" w:customStyle="1" w:styleId="aa">
    <w:name w:val="Знак"/>
    <w:basedOn w:val="a"/>
    <w:uiPriority w:val="99"/>
    <w:rsid w:val="00EE461E"/>
    <w:rPr>
      <w:rFonts w:ascii="Verdana" w:eastAsia="Calibri" w:hAnsi="Verdana" w:cs="Verdana"/>
      <w:sz w:val="20"/>
      <w:szCs w:val="20"/>
      <w:lang w:val="en-US" w:eastAsia="en-US"/>
    </w:rPr>
  </w:style>
  <w:style w:type="table" w:styleId="ab">
    <w:name w:val="Table Grid"/>
    <w:basedOn w:val="a1"/>
    <w:locked/>
    <w:rsid w:val="00E6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F9BC7535D4C400490CFAE0F939009B75836D07216472CFD1D3734A904C5A7A3099936CAABCC9BIFa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</dc:creator>
  <cp:keywords/>
  <dc:description/>
  <cp:lastModifiedBy>Pr</cp:lastModifiedBy>
  <cp:revision>7</cp:revision>
  <cp:lastPrinted>2021-03-22T11:42:00Z</cp:lastPrinted>
  <dcterms:created xsi:type="dcterms:W3CDTF">2020-07-10T06:50:00Z</dcterms:created>
  <dcterms:modified xsi:type="dcterms:W3CDTF">2021-03-22T11:42:00Z</dcterms:modified>
</cp:coreProperties>
</file>