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91" w:rsidRPr="00B9651F" w:rsidRDefault="00756CFF" w:rsidP="00973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3BF3" w:rsidRDefault="001234B0" w:rsidP="00973B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51F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по земельным и имущественным отношениям Республики Калмыкия «Об утверждении результатов </w:t>
      </w:r>
      <w:r w:rsidR="00FC5A9B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B9651F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 w:rsidR="00FC5A9B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B9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1F" w:rsidRPr="00B9651F">
        <w:rPr>
          <w:rFonts w:ascii="Times New Roman" w:hAnsi="Times New Roman" w:cs="Times New Roman"/>
          <w:b/>
          <w:sz w:val="28"/>
          <w:szCs w:val="28"/>
        </w:rPr>
        <w:t xml:space="preserve">категорий земель </w:t>
      </w:r>
      <w:r w:rsidR="007C0900" w:rsidRPr="007C090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</w:t>
      </w:r>
      <w:r w:rsidR="00B9651F" w:rsidRPr="00B9651F"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 Калмыкия»</w:t>
      </w:r>
    </w:p>
    <w:p w:rsidR="001234B0" w:rsidRPr="00973BF3" w:rsidRDefault="001234B0" w:rsidP="00973B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87F" w:rsidRPr="00A07F02" w:rsidRDefault="00C9387F" w:rsidP="00973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>В настоящее время действует кадастровая стоимость, утвержденная постановлениями Правительства Республики Калмыкия:</w:t>
      </w:r>
    </w:p>
    <w:p w:rsidR="00C9387F" w:rsidRPr="00A07F02" w:rsidRDefault="00C9387F" w:rsidP="00973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 xml:space="preserve">в части категории </w:t>
      </w:r>
      <w:r w:rsidR="00814EC6" w:rsidRPr="00A07F02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</w:t>
      </w:r>
      <w:r w:rsidRPr="00A07F02">
        <w:rPr>
          <w:rFonts w:ascii="Times New Roman" w:hAnsi="Times New Roman" w:cs="Times New Roman"/>
          <w:sz w:val="28"/>
          <w:szCs w:val="28"/>
        </w:rPr>
        <w:t xml:space="preserve"> - № </w:t>
      </w:r>
      <w:bookmarkStart w:id="0" w:name="_GoBack"/>
      <w:bookmarkEnd w:id="0"/>
      <w:r w:rsidR="00814EC6" w:rsidRPr="00A07F02">
        <w:rPr>
          <w:rFonts w:ascii="Times New Roman" w:hAnsi="Times New Roman" w:cs="Times New Roman"/>
          <w:sz w:val="28"/>
          <w:szCs w:val="28"/>
        </w:rPr>
        <w:t>426</w:t>
      </w:r>
      <w:r w:rsidR="008674CC" w:rsidRPr="00A07F02">
        <w:rPr>
          <w:rFonts w:ascii="Times New Roman" w:hAnsi="Times New Roman" w:cs="Times New Roman"/>
          <w:sz w:val="28"/>
          <w:szCs w:val="28"/>
        </w:rPr>
        <w:t xml:space="preserve"> от 24.1</w:t>
      </w:r>
      <w:r w:rsidR="00814EC6" w:rsidRPr="00A07F02">
        <w:rPr>
          <w:rFonts w:ascii="Times New Roman" w:hAnsi="Times New Roman" w:cs="Times New Roman"/>
          <w:sz w:val="28"/>
          <w:szCs w:val="28"/>
        </w:rPr>
        <w:t>1</w:t>
      </w:r>
      <w:r w:rsidR="008674CC" w:rsidRPr="00A07F02">
        <w:rPr>
          <w:rFonts w:ascii="Times New Roman" w:hAnsi="Times New Roman" w:cs="Times New Roman"/>
          <w:sz w:val="28"/>
          <w:szCs w:val="28"/>
        </w:rPr>
        <w:t>.201</w:t>
      </w:r>
      <w:r w:rsidR="00814EC6" w:rsidRPr="00A07F02">
        <w:rPr>
          <w:rFonts w:ascii="Times New Roman" w:hAnsi="Times New Roman" w:cs="Times New Roman"/>
          <w:sz w:val="28"/>
          <w:szCs w:val="28"/>
        </w:rPr>
        <w:t>4</w:t>
      </w:r>
      <w:r w:rsidR="008674CC" w:rsidRPr="00A07F02">
        <w:rPr>
          <w:rFonts w:ascii="Times New Roman" w:hAnsi="Times New Roman" w:cs="Times New Roman"/>
          <w:sz w:val="28"/>
          <w:szCs w:val="28"/>
        </w:rPr>
        <w:t xml:space="preserve"> г.</w:t>
      </w:r>
      <w:r w:rsidR="00915979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915979" w:rsidRPr="00A07F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490" w:rsidRPr="00A07F02"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Республики Калмыкия</w:t>
      </w:r>
      <w:r w:rsidR="00915979" w:rsidRPr="00A07F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7F02">
        <w:rPr>
          <w:rFonts w:ascii="Times New Roman" w:hAnsi="Times New Roman" w:cs="Times New Roman"/>
          <w:sz w:val="28"/>
          <w:szCs w:val="28"/>
        </w:rPr>
        <w:t xml:space="preserve">, работы по определению </w:t>
      </w:r>
      <w:r w:rsidR="00915979" w:rsidRPr="00A07F02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Pr="00A07F02">
        <w:rPr>
          <w:rFonts w:ascii="Times New Roman" w:hAnsi="Times New Roman" w:cs="Times New Roman"/>
          <w:sz w:val="28"/>
          <w:szCs w:val="28"/>
        </w:rPr>
        <w:t xml:space="preserve"> осуществлялись </w:t>
      </w:r>
      <w:r w:rsidR="006A7232" w:rsidRPr="00A07F02">
        <w:rPr>
          <w:rFonts w:ascii="Times New Roman" w:eastAsia="Times New Roman" w:hAnsi="Times New Roman" w:cs="Times New Roman"/>
          <w:sz w:val="28"/>
          <w:szCs w:val="28"/>
        </w:rPr>
        <w:t>ООО НПП «Универсал»</w:t>
      </w:r>
      <w:r w:rsidR="00A07F02" w:rsidRPr="00A07F02">
        <w:rPr>
          <w:rFonts w:ascii="Times New Roman" w:eastAsia="Times New Roman" w:hAnsi="Times New Roman" w:cs="Times New Roman"/>
          <w:sz w:val="28"/>
          <w:szCs w:val="28"/>
        </w:rPr>
        <w:t xml:space="preserve"> (г. Пермь), </w:t>
      </w:r>
      <w:r w:rsidR="00A07F02" w:rsidRPr="00A07F02">
        <w:rPr>
          <w:rFonts w:ascii="Times New Roman" w:hAnsi="Times New Roman" w:cs="Times New Roman"/>
          <w:sz w:val="28"/>
          <w:szCs w:val="28"/>
        </w:rPr>
        <w:t>заказчиком работ являлось Министерство по земельным и имущественным отношениям Республики Калмыкия (далее – Министерство)</w:t>
      </w:r>
      <w:r w:rsidRPr="00A07F02">
        <w:rPr>
          <w:rFonts w:ascii="Times New Roman" w:hAnsi="Times New Roman" w:cs="Times New Roman"/>
          <w:sz w:val="28"/>
          <w:szCs w:val="28"/>
        </w:rPr>
        <w:t>;</w:t>
      </w:r>
    </w:p>
    <w:p w:rsidR="00C9387F" w:rsidRPr="00A07F02" w:rsidRDefault="00C9387F" w:rsidP="00973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 xml:space="preserve">в части категории </w:t>
      </w:r>
      <w:r w:rsidR="00124821" w:rsidRPr="00A07F02"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  <w:r w:rsidRPr="00A07F02">
        <w:rPr>
          <w:rFonts w:ascii="Times New Roman" w:hAnsi="Times New Roman" w:cs="Times New Roman"/>
          <w:sz w:val="28"/>
          <w:szCs w:val="28"/>
        </w:rPr>
        <w:t xml:space="preserve"> - №</w:t>
      </w:r>
      <w:r w:rsidR="00915979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124821" w:rsidRPr="00A07F02">
        <w:rPr>
          <w:rFonts w:ascii="Times New Roman" w:hAnsi="Times New Roman" w:cs="Times New Roman"/>
          <w:sz w:val="28"/>
          <w:szCs w:val="28"/>
        </w:rPr>
        <w:t>416</w:t>
      </w:r>
      <w:r w:rsidRPr="00A07F02">
        <w:rPr>
          <w:rFonts w:ascii="Times New Roman" w:hAnsi="Times New Roman" w:cs="Times New Roman"/>
          <w:sz w:val="28"/>
          <w:szCs w:val="28"/>
        </w:rPr>
        <w:t xml:space="preserve"> от</w:t>
      </w:r>
      <w:r w:rsidR="00915979" w:rsidRPr="00A07F02">
        <w:rPr>
          <w:rFonts w:ascii="Times New Roman" w:hAnsi="Times New Roman" w:cs="Times New Roman"/>
          <w:sz w:val="28"/>
          <w:szCs w:val="28"/>
        </w:rPr>
        <w:t xml:space="preserve"> 2</w:t>
      </w:r>
      <w:r w:rsidR="00124821" w:rsidRPr="00A07F02">
        <w:rPr>
          <w:rFonts w:ascii="Times New Roman" w:hAnsi="Times New Roman" w:cs="Times New Roman"/>
          <w:sz w:val="28"/>
          <w:szCs w:val="28"/>
        </w:rPr>
        <w:t>0</w:t>
      </w:r>
      <w:r w:rsidR="00915979" w:rsidRPr="00A07F02">
        <w:rPr>
          <w:rFonts w:ascii="Times New Roman" w:hAnsi="Times New Roman" w:cs="Times New Roman"/>
          <w:sz w:val="28"/>
          <w:szCs w:val="28"/>
        </w:rPr>
        <w:t>.1</w:t>
      </w:r>
      <w:r w:rsidR="00124821" w:rsidRPr="00A07F02">
        <w:rPr>
          <w:rFonts w:ascii="Times New Roman" w:hAnsi="Times New Roman" w:cs="Times New Roman"/>
          <w:sz w:val="28"/>
          <w:szCs w:val="28"/>
        </w:rPr>
        <w:t>1</w:t>
      </w:r>
      <w:r w:rsidR="00915979" w:rsidRPr="00A07F02">
        <w:rPr>
          <w:rFonts w:ascii="Times New Roman" w:hAnsi="Times New Roman" w:cs="Times New Roman"/>
          <w:sz w:val="28"/>
          <w:szCs w:val="28"/>
        </w:rPr>
        <w:t>.201</w:t>
      </w:r>
      <w:r w:rsidR="00124821" w:rsidRPr="00A07F02">
        <w:rPr>
          <w:rFonts w:ascii="Times New Roman" w:hAnsi="Times New Roman" w:cs="Times New Roman"/>
          <w:sz w:val="28"/>
          <w:szCs w:val="28"/>
        </w:rPr>
        <w:t>4</w:t>
      </w:r>
      <w:r w:rsidR="00915979" w:rsidRPr="00A07F02">
        <w:rPr>
          <w:rFonts w:ascii="Times New Roman" w:hAnsi="Times New Roman" w:cs="Times New Roman"/>
          <w:sz w:val="28"/>
          <w:szCs w:val="28"/>
        </w:rPr>
        <w:t xml:space="preserve"> г. «</w:t>
      </w:r>
      <w:r w:rsidR="008C51EB" w:rsidRPr="00A07F02"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особо охраняемых территорий и объектов Республики Калмыкия</w:t>
      </w:r>
      <w:r w:rsidR="00915979" w:rsidRPr="00A07F02">
        <w:rPr>
          <w:rFonts w:ascii="Times New Roman" w:hAnsi="Times New Roman" w:cs="Times New Roman"/>
          <w:sz w:val="28"/>
          <w:szCs w:val="28"/>
        </w:rPr>
        <w:t>»</w:t>
      </w:r>
      <w:r w:rsidRPr="00A07F02">
        <w:rPr>
          <w:rFonts w:ascii="Times New Roman" w:hAnsi="Times New Roman" w:cs="Times New Roman"/>
          <w:sz w:val="28"/>
          <w:szCs w:val="28"/>
        </w:rPr>
        <w:t xml:space="preserve">, работы по определению </w:t>
      </w:r>
      <w:r w:rsidR="00915979" w:rsidRPr="00A07F02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Pr="00A07F02">
        <w:rPr>
          <w:rFonts w:ascii="Times New Roman" w:hAnsi="Times New Roman" w:cs="Times New Roman"/>
          <w:sz w:val="28"/>
          <w:szCs w:val="28"/>
        </w:rPr>
        <w:t xml:space="preserve"> осуществлялись </w:t>
      </w:r>
      <w:r w:rsidR="00A07F02" w:rsidRPr="00A07F02">
        <w:rPr>
          <w:rFonts w:ascii="Times New Roman" w:eastAsia="Times New Roman" w:hAnsi="Times New Roman" w:cs="Times New Roman"/>
          <w:sz w:val="28"/>
          <w:szCs w:val="28"/>
        </w:rPr>
        <w:t>ООО НПП «Универсал» (г. Пермь)</w:t>
      </w:r>
      <w:r w:rsidRPr="00A07F02">
        <w:rPr>
          <w:rFonts w:ascii="Times New Roman" w:hAnsi="Times New Roman" w:cs="Times New Roman"/>
          <w:sz w:val="28"/>
          <w:szCs w:val="28"/>
        </w:rPr>
        <w:t>,</w:t>
      </w:r>
      <w:r w:rsidR="00EE37FC" w:rsidRPr="00A07F02">
        <w:rPr>
          <w:rFonts w:ascii="Times New Roman" w:hAnsi="Times New Roman" w:cs="Times New Roman"/>
          <w:sz w:val="28"/>
          <w:szCs w:val="28"/>
        </w:rPr>
        <w:t xml:space="preserve"> заказчиком работ являлось</w:t>
      </w:r>
      <w:r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100BAF" w:rsidRPr="00A07F02">
        <w:rPr>
          <w:rFonts w:ascii="Times New Roman" w:hAnsi="Times New Roman" w:cs="Times New Roman"/>
          <w:sz w:val="28"/>
          <w:szCs w:val="28"/>
        </w:rPr>
        <w:t>Министерство</w:t>
      </w:r>
      <w:r w:rsidR="00A07F02" w:rsidRPr="00A07F02">
        <w:rPr>
          <w:rFonts w:ascii="Times New Roman" w:hAnsi="Times New Roman" w:cs="Times New Roman"/>
          <w:sz w:val="28"/>
          <w:szCs w:val="28"/>
        </w:rPr>
        <w:t>;</w:t>
      </w:r>
    </w:p>
    <w:p w:rsidR="008D50F6" w:rsidRPr="00A07F02" w:rsidRDefault="008D50F6" w:rsidP="008D50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 xml:space="preserve">в части категории земель водного фонда - № 427 от 24.11.2014 г. «Об утверждении результатов государственной кадастровой оценки земельных участков в составе земель водного фонда Республики Калмыкия», работы по определению кадастровой стоимости осуществлялись </w:t>
      </w:r>
      <w:r w:rsidR="00A07F02" w:rsidRPr="00A07F02">
        <w:rPr>
          <w:rFonts w:ascii="Times New Roman" w:eastAsia="Times New Roman" w:hAnsi="Times New Roman" w:cs="Times New Roman"/>
          <w:sz w:val="28"/>
          <w:szCs w:val="28"/>
        </w:rPr>
        <w:t>ООО НПП «Универсал» (г. Пермь)</w:t>
      </w:r>
      <w:r w:rsidR="00A07F02" w:rsidRPr="00A07F02">
        <w:rPr>
          <w:rFonts w:ascii="Times New Roman" w:hAnsi="Times New Roman" w:cs="Times New Roman"/>
          <w:sz w:val="28"/>
          <w:szCs w:val="28"/>
        </w:rPr>
        <w:t>, заказчиком работ являлось Министерство;</w:t>
      </w:r>
    </w:p>
    <w:p w:rsidR="008D50F6" w:rsidRPr="00A07F02" w:rsidRDefault="00DF6EA7" w:rsidP="00973B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 xml:space="preserve">в части категории земель лесного фонда - № 363 от 21.10.2008 г. «Об удельном показателе кадастровой стоимости земель лесного фонда на </w:t>
      </w:r>
      <w:r w:rsidR="00CE2808">
        <w:rPr>
          <w:rFonts w:ascii="Times New Roman" w:hAnsi="Times New Roman" w:cs="Times New Roman"/>
          <w:sz w:val="28"/>
          <w:szCs w:val="28"/>
        </w:rPr>
        <w:t>территории Республики Калмыкия»</w:t>
      </w:r>
      <w:r w:rsidRPr="00A07F02">
        <w:rPr>
          <w:rFonts w:ascii="Times New Roman" w:hAnsi="Times New Roman" w:cs="Times New Roman"/>
          <w:sz w:val="28"/>
          <w:szCs w:val="28"/>
        </w:rPr>
        <w:t>.</w:t>
      </w:r>
    </w:p>
    <w:p w:rsidR="004E6528" w:rsidRPr="00A07F02" w:rsidRDefault="00F912DB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>В</w:t>
      </w:r>
      <w:r w:rsidR="00C9387F" w:rsidRPr="00A07F0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36EA0" w:rsidRPr="00A07F02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="004E6528" w:rsidRPr="00A07F02">
        <w:rPr>
          <w:rFonts w:ascii="Times New Roman" w:hAnsi="Times New Roman" w:cs="Times New Roman"/>
          <w:sz w:val="28"/>
          <w:szCs w:val="28"/>
        </w:rPr>
        <w:t>:</w:t>
      </w:r>
      <w:r w:rsidR="00C9387F" w:rsidRPr="00A0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28" w:rsidRPr="00A07F02" w:rsidRDefault="00100BAF" w:rsidP="004E6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</w:t>
      </w:r>
      <w:r w:rsidR="00C9387F" w:rsidRPr="00A07F02">
        <w:rPr>
          <w:rFonts w:ascii="Times New Roman" w:hAnsi="Times New Roman" w:cs="Times New Roman"/>
          <w:sz w:val="28"/>
          <w:szCs w:val="28"/>
        </w:rPr>
        <w:t>237-ФЗ</w:t>
      </w:r>
      <w:r w:rsidRPr="00A07F02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</w:t>
      </w:r>
      <w:r w:rsidR="004E6528" w:rsidRPr="00A07F02">
        <w:rPr>
          <w:rFonts w:ascii="Times New Roman" w:hAnsi="Times New Roman" w:cs="Times New Roman"/>
          <w:sz w:val="28"/>
          <w:szCs w:val="28"/>
        </w:rPr>
        <w:t>,</w:t>
      </w:r>
      <w:r w:rsidR="00C9387F" w:rsidRPr="00A0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28" w:rsidRPr="00A07F02" w:rsidRDefault="00C9387F" w:rsidP="004E6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>постановлени</w:t>
      </w:r>
      <w:r w:rsidR="00B36EA0" w:rsidRPr="00A07F02">
        <w:rPr>
          <w:rFonts w:ascii="Times New Roman" w:hAnsi="Times New Roman" w:cs="Times New Roman"/>
          <w:sz w:val="28"/>
          <w:szCs w:val="28"/>
        </w:rPr>
        <w:t>ем</w:t>
      </w:r>
      <w:r w:rsidRPr="00A07F0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00BAF" w:rsidRPr="00A07F0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07F02">
        <w:rPr>
          <w:rFonts w:ascii="Times New Roman" w:hAnsi="Times New Roman" w:cs="Times New Roman"/>
          <w:sz w:val="28"/>
          <w:szCs w:val="28"/>
        </w:rPr>
        <w:t>К</w:t>
      </w:r>
      <w:r w:rsidR="00100BAF" w:rsidRPr="00A07F02">
        <w:rPr>
          <w:rFonts w:ascii="Times New Roman" w:hAnsi="Times New Roman" w:cs="Times New Roman"/>
          <w:sz w:val="28"/>
          <w:szCs w:val="28"/>
        </w:rPr>
        <w:t>алмыкия от 26.12.2017 № 473</w:t>
      </w:r>
      <w:r w:rsidRPr="00A07F02">
        <w:rPr>
          <w:rFonts w:ascii="Times New Roman" w:hAnsi="Times New Roman" w:cs="Times New Roman"/>
          <w:sz w:val="28"/>
          <w:szCs w:val="28"/>
        </w:rPr>
        <w:t xml:space="preserve"> «</w:t>
      </w:r>
      <w:r w:rsidR="00100BAF" w:rsidRPr="00A07F02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5 Положения о </w:t>
      </w:r>
      <w:r w:rsidR="00100BAF" w:rsidRPr="00A07F0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Министерстве по земельным и имущественным отношениям Республики Калмыкия, утвержденного постановлением Правительства Республики Калмыкия от 20 февраля 2013 г. </w:t>
      </w:r>
      <w:r w:rsidR="00EE3448" w:rsidRPr="00A07F02">
        <w:rPr>
          <w:rFonts w:ascii="Times New Roman" w:hAnsi="Times New Roman" w:cs="Times New Roman"/>
          <w:sz w:val="28"/>
          <w:szCs w:val="28"/>
        </w:rPr>
        <w:t>№</w:t>
      </w:r>
      <w:r w:rsidR="00100BAF" w:rsidRPr="00A07F02">
        <w:rPr>
          <w:rFonts w:ascii="Times New Roman" w:hAnsi="Times New Roman" w:cs="Times New Roman"/>
          <w:sz w:val="28"/>
          <w:szCs w:val="28"/>
        </w:rPr>
        <w:t xml:space="preserve"> 65» (Н</w:t>
      </w:r>
      <w:r w:rsidRPr="00A07F02">
        <w:rPr>
          <w:rFonts w:ascii="Times New Roman" w:hAnsi="Times New Roman" w:cs="Times New Roman"/>
          <w:sz w:val="28"/>
          <w:szCs w:val="28"/>
        </w:rPr>
        <w:t>аделени</w:t>
      </w:r>
      <w:r w:rsidR="00100BAF" w:rsidRPr="00A07F02">
        <w:rPr>
          <w:rFonts w:ascii="Times New Roman" w:hAnsi="Times New Roman" w:cs="Times New Roman"/>
          <w:sz w:val="28"/>
          <w:szCs w:val="28"/>
        </w:rPr>
        <w:t>е</w:t>
      </w:r>
      <w:r w:rsidR="00EE3448" w:rsidRPr="00A07F0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07F02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="004E6528" w:rsidRPr="00A07F02">
        <w:rPr>
          <w:rFonts w:ascii="Times New Roman" w:hAnsi="Times New Roman" w:cs="Times New Roman"/>
          <w:sz w:val="28"/>
          <w:szCs w:val="28"/>
        </w:rPr>
        <w:t>по ГКО</w:t>
      </w:r>
      <w:r w:rsidRPr="00A07F02">
        <w:rPr>
          <w:rFonts w:ascii="Times New Roman" w:hAnsi="Times New Roman" w:cs="Times New Roman"/>
          <w:sz w:val="28"/>
          <w:szCs w:val="28"/>
        </w:rPr>
        <w:t>»</w:t>
      </w:r>
      <w:r w:rsidR="00EE3448" w:rsidRPr="00A07F02">
        <w:rPr>
          <w:rFonts w:ascii="Times New Roman" w:hAnsi="Times New Roman" w:cs="Times New Roman"/>
          <w:sz w:val="28"/>
          <w:szCs w:val="28"/>
        </w:rPr>
        <w:t>)</w:t>
      </w:r>
      <w:r w:rsidR="004E6528" w:rsidRPr="00A07F02">
        <w:rPr>
          <w:rFonts w:ascii="Times New Roman" w:hAnsi="Times New Roman" w:cs="Times New Roman"/>
          <w:sz w:val="28"/>
          <w:szCs w:val="28"/>
        </w:rPr>
        <w:t>,</w:t>
      </w:r>
    </w:p>
    <w:p w:rsidR="004E6528" w:rsidRPr="00A07F02" w:rsidRDefault="00C9387F" w:rsidP="004E6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>распоряжени</w:t>
      </w:r>
      <w:r w:rsidR="00B36EA0" w:rsidRPr="00A07F02">
        <w:rPr>
          <w:rFonts w:ascii="Times New Roman" w:hAnsi="Times New Roman" w:cs="Times New Roman"/>
          <w:sz w:val="28"/>
          <w:szCs w:val="28"/>
        </w:rPr>
        <w:t>ем</w:t>
      </w:r>
      <w:r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4E6528" w:rsidRPr="00A07F02">
        <w:rPr>
          <w:rFonts w:ascii="Times New Roman" w:hAnsi="Times New Roman" w:cs="Times New Roman"/>
          <w:sz w:val="28"/>
          <w:szCs w:val="28"/>
        </w:rPr>
        <w:t xml:space="preserve">Министерства от </w:t>
      </w:r>
      <w:r w:rsidR="00A92A9C" w:rsidRPr="00A07F02">
        <w:rPr>
          <w:rFonts w:ascii="Times New Roman" w:hAnsi="Times New Roman" w:cs="Times New Roman"/>
          <w:sz w:val="28"/>
          <w:szCs w:val="28"/>
        </w:rPr>
        <w:t>29.12.2018 № 2844-р «О проведении государственной кадастровой оценки категорий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фонда, расположенных на территории Республики Калмыкия»</w:t>
      </w:r>
    </w:p>
    <w:p w:rsidR="00C9387F" w:rsidRDefault="002F1086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02">
        <w:rPr>
          <w:rFonts w:ascii="Times New Roman" w:hAnsi="Times New Roman" w:cs="Times New Roman"/>
          <w:sz w:val="28"/>
          <w:szCs w:val="28"/>
        </w:rPr>
        <w:t>н</w:t>
      </w:r>
      <w:r w:rsidR="004E6528" w:rsidRPr="00A07F02">
        <w:rPr>
          <w:rFonts w:ascii="Times New Roman" w:hAnsi="Times New Roman" w:cs="Times New Roman"/>
          <w:sz w:val="28"/>
          <w:szCs w:val="28"/>
        </w:rPr>
        <w:t>а территории Республики Калмыкия Б</w:t>
      </w:r>
      <w:r w:rsidR="004E6528" w:rsidRPr="00A07F02">
        <w:rPr>
          <w:rFonts w:ascii="Times New Roman" w:hAnsi="Times New Roman"/>
          <w:sz w:val="28"/>
          <w:szCs w:val="28"/>
        </w:rPr>
        <w:t>юджетным учреждением Республики Калмыкия «Бюро технической инвентаризации»</w:t>
      </w:r>
      <w:r w:rsidR="00B03B9F" w:rsidRPr="00A07F02">
        <w:rPr>
          <w:rFonts w:ascii="Times New Roman" w:hAnsi="Times New Roman"/>
          <w:sz w:val="28"/>
          <w:szCs w:val="28"/>
        </w:rPr>
        <w:t xml:space="preserve"> (далее – БУРК «БТИ»)</w:t>
      </w:r>
      <w:r w:rsidR="004E6528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C9387F" w:rsidRPr="00A07F02">
        <w:rPr>
          <w:rFonts w:ascii="Times New Roman" w:hAnsi="Times New Roman" w:cs="Times New Roman"/>
          <w:sz w:val="28"/>
          <w:szCs w:val="28"/>
        </w:rPr>
        <w:t>в 201</w:t>
      </w:r>
      <w:r w:rsidR="002104C1" w:rsidRPr="00A07F02">
        <w:rPr>
          <w:rFonts w:ascii="Times New Roman" w:hAnsi="Times New Roman" w:cs="Times New Roman"/>
          <w:sz w:val="28"/>
          <w:szCs w:val="28"/>
        </w:rPr>
        <w:t>9</w:t>
      </w:r>
      <w:r w:rsidR="00C9387F" w:rsidRPr="00A07F02">
        <w:rPr>
          <w:rFonts w:ascii="Times New Roman" w:hAnsi="Times New Roman" w:cs="Times New Roman"/>
          <w:sz w:val="28"/>
          <w:szCs w:val="28"/>
        </w:rPr>
        <w:t xml:space="preserve"> году осуществлялись подготовительные работы к ГКО, а в 20</w:t>
      </w:r>
      <w:r w:rsidR="002104C1" w:rsidRPr="00A07F02">
        <w:rPr>
          <w:rFonts w:ascii="Times New Roman" w:hAnsi="Times New Roman" w:cs="Times New Roman"/>
          <w:sz w:val="28"/>
          <w:szCs w:val="28"/>
        </w:rPr>
        <w:t>20</w:t>
      </w:r>
      <w:r w:rsidR="00C9387F" w:rsidRPr="00A07F02">
        <w:rPr>
          <w:rFonts w:ascii="Times New Roman" w:hAnsi="Times New Roman" w:cs="Times New Roman"/>
          <w:sz w:val="28"/>
          <w:szCs w:val="28"/>
        </w:rPr>
        <w:t xml:space="preserve"> году ГКО земель </w:t>
      </w:r>
      <w:r w:rsidR="002104C1" w:rsidRPr="00A07F02">
        <w:rPr>
          <w:rFonts w:ascii="Times New Roman" w:hAnsi="Times New Roman" w:cs="Times New Roman"/>
          <w:sz w:val="28"/>
          <w:szCs w:val="28"/>
        </w:rPr>
        <w:t>вышеуказанных четырех категорий</w:t>
      </w:r>
      <w:r w:rsidR="00C9387F" w:rsidRPr="00A07F02">
        <w:rPr>
          <w:rFonts w:ascii="Times New Roman" w:hAnsi="Times New Roman" w:cs="Times New Roman"/>
          <w:sz w:val="28"/>
          <w:szCs w:val="28"/>
        </w:rPr>
        <w:t>.</w:t>
      </w:r>
      <w:r w:rsidR="004E6528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EE3448" w:rsidRPr="00A07F02">
        <w:rPr>
          <w:rFonts w:ascii="Times New Roman" w:hAnsi="Times New Roman" w:cs="Times New Roman"/>
          <w:sz w:val="28"/>
          <w:szCs w:val="28"/>
        </w:rPr>
        <w:t>Письмом от 1</w:t>
      </w:r>
      <w:r w:rsidR="00516D9D" w:rsidRPr="00A07F02">
        <w:rPr>
          <w:rFonts w:ascii="Times New Roman" w:hAnsi="Times New Roman" w:cs="Times New Roman"/>
          <w:sz w:val="28"/>
          <w:szCs w:val="28"/>
        </w:rPr>
        <w:t>4</w:t>
      </w:r>
      <w:r w:rsidR="00B31CC0" w:rsidRPr="00A07F02">
        <w:rPr>
          <w:rFonts w:ascii="Times New Roman" w:hAnsi="Times New Roman" w:cs="Times New Roman"/>
          <w:sz w:val="28"/>
          <w:szCs w:val="28"/>
        </w:rPr>
        <w:t>.0</w:t>
      </w:r>
      <w:r w:rsidR="00516D9D" w:rsidRPr="00A07F02">
        <w:rPr>
          <w:rFonts w:ascii="Times New Roman" w:hAnsi="Times New Roman" w:cs="Times New Roman"/>
          <w:sz w:val="28"/>
          <w:szCs w:val="28"/>
        </w:rPr>
        <w:t>9</w:t>
      </w:r>
      <w:r w:rsidR="00EE3448" w:rsidRPr="00A07F02">
        <w:rPr>
          <w:rFonts w:ascii="Times New Roman" w:hAnsi="Times New Roman" w:cs="Times New Roman"/>
          <w:sz w:val="28"/>
          <w:szCs w:val="28"/>
        </w:rPr>
        <w:t>.2020 года № 01/03-</w:t>
      </w:r>
      <w:r w:rsidR="00516D9D" w:rsidRPr="00A07F02">
        <w:rPr>
          <w:rFonts w:ascii="Times New Roman" w:hAnsi="Times New Roman" w:cs="Times New Roman"/>
          <w:sz w:val="28"/>
          <w:szCs w:val="28"/>
        </w:rPr>
        <w:t>1390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на </w:t>
      </w:r>
      <w:r w:rsidR="00CE2808">
        <w:rPr>
          <w:rFonts w:ascii="Times New Roman" w:hAnsi="Times New Roman" w:cs="Times New Roman"/>
          <w:sz w:val="28"/>
          <w:szCs w:val="28"/>
        </w:rPr>
        <w:t>утверждение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="004E6528" w:rsidRPr="00A07F0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отчет № </w:t>
      </w:r>
      <w:r w:rsidR="00516D9D" w:rsidRPr="00A07F02">
        <w:rPr>
          <w:rFonts w:ascii="Times New Roman" w:hAnsi="Times New Roman" w:cs="Times New Roman"/>
          <w:sz w:val="28"/>
          <w:szCs w:val="28"/>
        </w:rPr>
        <w:t>02_ПРОМ_ЛФ_ВФ_ООТО_2020 о</w:t>
      </w:r>
      <w:r w:rsidR="001A1103" w:rsidRPr="00A07F02">
        <w:rPr>
          <w:rFonts w:ascii="Times New Roman" w:hAnsi="Times New Roman" w:cs="Times New Roman"/>
          <w:sz w:val="28"/>
          <w:szCs w:val="28"/>
        </w:rPr>
        <w:t>б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1A1103" w:rsidRPr="00A07F02">
        <w:rPr>
          <w:rFonts w:ascii="Times New Roman" w:hAnsi="Times New Roman" w:cs="Times New Roman"/>
          <w:sz w:val="28"/>
          <w:szCs w:val="28"/>
        </w:rPr>
        <w:t>итог</w:t>
      </w:r>
      <w:r w:rsidR="00B31CC0" w:rsidRPr="00A07F02">
        <w:rPr>
          <w:rFonts w:ascii="Times New Roman" w:hAnsi="Times New Roman" w:cs="Times New Roman"/>
          <w:sz w:val="28"/>
          <w:szCs w:val="28"/>
        </w:rPr>
        <w:t>а</w:t>
      </w:r>
      <w:r w:rsidR="00516D9D" w:rsidRPr="00A07F02">
        <w:rPr>
          <w:rFonts w:ascii="Times New Roman" w:hAnsi="Times New Roman" w:cs="Times New Roman"/>
          <w:sz w:val="28"/>
          <w:szCs w:val="28"/>
        </w:rPr>
        <w:t>х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1A1103" w:rsidRPr="00A07F02">
        <w:rPr>
          <w:rFonts w:ascii="Times New Roman" w:hAnsi="Times New Roman"/>
          <w:bCs/>
          <w:sz w:val="28"/>
          <w:szCs w:val="28"/>
        </w:rPr>
        <w:t>государственной кадастровой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</w:t>
      </w:r>
      <w:r w:rsidR="001A1103" w:rsidRPr="00A07F02">
        <w:rPr>
          <w:rFonts w:ascii="Times New Roman" w:hAnsi="Times New Roman" w:cs="Times New Roman"/>
          <w:sz w:val="28"/>
          <w:szCs w:val="28"/>
        </w:rPr>
        <w:t>оценки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1A1103" w:rsidRPr="00A07F02">
        <w:rPr>
          <w:rFonts w:ascii="Times New Roman" w:hAnsi="Times New Roman" w:cs="Times New Roman"/>
          <w:sz w:val="28"/>
          <w:szCs w:val="28"/>
        </w:rPr>
        <w:t xml:space="preserve">находящихся в составе </w:t>
      </w:r>
      <w:r w:rsidR="00B31CC0" w:rsidRPr="00A07F02">
        <w:rPr>
          <w:rFonts w:ascii="Times New Roman" w:hAnsi="Times New Roman" w:cs="Times New Roman"/>
          <w:sz w:val="28"/>
          <w:szCs w:val="28"/>
        </w:rPr>
        <w:t xml:space="preserve">категорий земель </w:t>
      </w:r>
      <w:r w:rsidR="001A1103" w:rsidRPr="00A07F02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фонда, расположенных на территории Республики Калмыкия</w:t>
      </w:r>
      <w:r w:rsidR="00B31CC0" w:rsidRPr="00A07F02">
        <w:rPr>
          <w:rFonts w:ascii="Times New Roman" w:hAnsi="Times New Roman" w:cs="Times New Roman"/>
          <w:sz w:val="28"/>
          <w:szCs w:val="28"/>
        </w:rPr>
        <w:t>.</w:t>
      </w: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808" w:rsidRDefault="00CE2808" w:rsidP="004E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C0" w:rsidRDefault="00B31CC0" w:rsidP="00A13F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654C" w:rsidRDefault="00AF654C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2DB" w:rsidRDefault="00F912DB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2DB" w:rsidRDefault="00F912DB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2" w:rsidRDefault="00A07F02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2" w:rsidRDefault="00A07F02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2" w:rsidRDefault="00A07F02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2" w:rsidRDefault="00A07F02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2" w:rsidRDefault="00A07F02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91" w:rsidRPr="00B9651F" w:rsidRDefault="00756CFF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F">
        <w:rPr>
          <w:rFonts w:ascii="Times New Roman" w:hAnsi="Times New Roman" w:cs="Times New Roman"/>
          <w:b/>
          <w:sz w:val="28"/>
          <w:szCs w:val="28"/>
        </w:rPr>
        <w:lastRenderedPageBreak/>
        <w:t>Финансово – экономическое обоснование</w:t>
      </w:r>
    </w:p>
    <w:p w:rsidR="00B9651F" w:rsidRDefault="00420126" w:rsidP="00A1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F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по земельным и имущественным отношениям Республики Калмыкия «Об утверждении результатов </w:t>
      </w:r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B9651F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B9651F">
        <w:rPr>
          <w:rFonts w:ascii="Times New Roman" w:hAnsi="Times New Roman" w:cs="Times New Roman"/>
          <w:b/>
          <w:sz w:val="28"/>
          <w:szCs w:val="28"/>
        </w:rPr>
        <w:t xml:space="preserve"> категорий земель </w:t>
      </w:r>
      <w:r w:rsidRPr="007C090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</w:t>
      </w:r>
      <w:r w:rsidRPr="00B9651F"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 Калмыкия»</w:t>
      </w:r>
    </w:p>
    <w:p w:rsidR="00756CFF" w:rsidRPr="00756CFF" w:rsidRDefault="00756CFF" w:rsidP="00756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635D3" w:rsidRPr="007635D3" w:rsidRDefault="007635D3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D3">
        <w:rPr>
          <w:rFonts w:ascii="Times New Roman" w:hAnsi="Times New Roman" w:cs="Times New Roman"/>
          <w:sz w:val="28"/>
          <w:szCs w:val="28"/>
        </w:rPr>
        <w:t>В совокупном суммарном выражении кадастровая стоимость по результатам кадастровой оценки 20</w:t>
      </w:r>
      <w:r w:rsidR="00600DD2">
        <w:rPr>
          <w:rFonts w:ascii="Times New Roman" w:hAnsi="Times New Roman" w:cs="Times New Roman"/>
          <w:sz w:val="28"/>
          <w:szCs w:val="28"/>
        </w:rPr>
        <w:t>20</w:t>
      </w:r>
      <w:r w:rsidRPr="007635D3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C16BC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 w:rsidR="00600DD2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9C16BC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A13F91">
        <w:rPr>
          <w:rFonts w:ascii="Times New Roman" w:hAnsi="Times New Roman" w:cs="Times New Roman"/>
          <w:sz w:val="28"/>
          <w:szCs w:val="28"/>
        </w:rPr>
        <w:t>е</w:t>
      </w:r>
      <w:r w:rsidRPr="007635D3">
        <w:rPr>
          <w:rFonts w:ascii="Times New Roman" w:hAnsi="Times New Roman" w:cs="Times New Roman"/>
          <w:sz w:val="28"/>
          <w:szCs w:val="28"/>
        </w:rPr>
        <w:t xml:space="preserve"> уменьшилась на </w:t>
      </w:r>
      <w:r w:rsidR="00600DD2">
        <w:rPr>
          <w:rFonts w:ascii="Times New Roman" w:hAnsi="Times New Roman" w:cs="Times New Roman"/>
          <w:sz w:val="28"/>
          <w:szCs w:val="28"/>
        </w:rPr>
        <w:t xml:space="preserve">106, 3 </w:t>
      </w:r>
      <w:r w:rsidRPr="007635D3">
        <w:rPr>
          <w:rFonts w:ascii="Times New Roman" w:hAnsi="Times New Roman" w:cs="Times New Roman"/>
          <w:sz w:val="28"/>
          <w:szCs w:val="28"/>
        </w:rPr>
        <w:t>мл</w:t>
      </w:r>
      <w:r w:rsidR="00600DD2">
        <w:rPr>
          <w:rFonts w:ascii="Times New Roman" w:hAnsi="Times New Roman" w:cs="Times New Roman"/>
          <w:sz w:val="28"/>
          <w:szCs w:val="28"/>
        </w:rPr>
        <w:t>н</w:t>
      </w:r>
      <w:r w:rsidRPr="007635D3">
        <w:rPr>
          <w:rFonts w:ascii="Times New Roman" w:hAnsi="Times New Roman" w:cs="Times New Roman"/>
          <w:sz w:val="28"/>
          <w:szCs w:val="28"/>
        </w:rPr>
        <w:t xml:space="preserve">. руб. </w:t>
      </w:r>
      <w:r w:rsidR="00B03B9F">
        <w:rPr>
          <w:rFonts w:ascii="Times New Roman" w:hAnsi="Times New Roman" w:cs="Times New Roman"/>
          <w:sz w:val="28"/>
          <w:szCs w:val="28"/>
        </w:rPr>
        <w:t>(см. приложение № 1)</w:t>
      </w:r>
      <w:r w:rsidR="00B262CD">
        <w:rPr>
          <w:rFonts w:ascii="Times New Roman" w:hAnsi="Times New Roman" w:cs="Times New Roman"/>
          <w:sz w:val="28"/>
          <w:szCs w:val="28"/>
        </w:rPr>
        <w:t xml:space="preserve">. </w:t>
      </w:r>
      <w:r w:rsidRPr="007635D3">
        <w:rPr>
          <w:rFonts w:ascii="Times New Roman" w:hAnsi="Times New Roman" w:cs="Times New Roman"/>
          <w:sz w:val="28"/>
          <w:szCs w:val="28"/>
        </w:rPr>
        <w:t>При этом изменения не однородны, в некоторых случаях произошли увеличения, но в большинстве случаев кадастровая стоимость уменьшилась.</w:t>
      </w:r>
    </w:p>
    <w:p w:rsidR="007635D3" w:rsidRDefault="006C5B03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635D3" w:rsidRPr="00A13F91">
        <w:rPr>
          <w:rFonts w:ascii="Times New Roman" w:hAnsi="Times New Roman" w:cs="Times New Roman"/>
          <w:i/>
          <w:sz w:val="28"/>
          <w:szCs w:val="28"/>
        </w:rPr>
        <w:t>меньшение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суммарной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произошли в общем размере 1 351,6 млн. руб., в том числе по сегментам: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№ </w:t>
      </w:r>
      <w:r w:rsidR="00C208B7">
        <w:rPr>
          <w:rFonts w:ascii="Times New Roman" w:hAnsi="Times New Roman" w:cs="Times New Roman"/>
          <w:sz w:val="28"/>
          <w:szCs w:val="28"/>
        </w:rPr>
        <w:t>9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«</w:t>
      </w:r>
      <w:r w:rsidR="00C208B7" w:rsidRPr="00C208B7">
        <w:rPr>
          <w:rFonts w:ascii="Times New Roman" w:hAnsi="Times New Roman" w:cs="Times New Roman"/>
          <w:sz w:val="28"/>
          <w:szCs w:val="28"/>
        </w:rPr>
        <w:t>Охраняемые природные территории и благоустройство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C208B7">
        <w:rPr>
          <w:rFonts w:ascii="Times New Roman" w:hAnsi="Times New Roman" w:cs="Times New Roman"/>
          <w:sz w:val="28"/>
          <w:szCs w:val="28"/>
        </w:rPr>
        <w:t>922,5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</w:t>
      </w:r>
      <w:r w:rsidR="00C208B7">
        <w:rPr>
          <w:rFonts w:ascii="Times New Roman" w:hAnsi="Times New Roman" w:cs="Times New Roman"/>
          <w:sz w:val="28"/>
          <w:szCs w:val="28"/>
        </w:rPr>
        <w:t>млн</w:t>
      </w:r>
      <w:r w:rsidR="007635D3" w:rsidRPr="007635D3">
        <w:rPr>
          <w:rFonts w:ascii="Times New Roman" w:hAnsi="Times New Roman" w:cs="Times New Roman"/>
          <w:sz w:val="28"/>
          <w:szCs w:val="28"/>
        </w:rPr>
        <w:t>. руб.,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6C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B03">
        <w:rPr>
          <w:rFonts w:ascii="Times New Roman" w:hAnsi="Times New Roman" w:cs="Times New Roman"/>
          <w:sz w:val="28"/>
          <w:szCs w:val="28"/>
        </w:rPr>
        <w:t xml:space="preserve">Специальное, </w:t>
      </w:r>
      <w:r>
        <w:rPr>
          <w:rFonts w:ascii="Times New Roman" w:hAnsi="Times New Roman" w:cs="Times New Roman"/>
          <w:sz w:val="28"/>
          <w:szCs w:val="28"/>
        </w:rPr>
        <w:t xml:space="preserve">ритуальное использование, запас» в размере 315 млн. руб., № </w:t>
      </w:r>
      <w:r w:rsidRPr="006C5B0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B03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в размере 97,95 млн. руб., № </w:t>
      </w:r>
      <w:r w:rsidRPr="006C5B0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B03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» в размере 7,43 млн. руб., № </w:t>
      </w:r>
      <w:r w:rsidRPr="006C5B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5B03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» в размере 6,35 млн. руб., № </w:t>
      </w:r>
      <w:r w:rsidRPr="006C5B0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«Транспорт» в размере 2,4 млн. руб.,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что связано</w:t>
      </w:r>
      <w:r w:rsidRPr="006C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методическими изменениями процедуры оценки,</w:t>
      </w:r>
      <w:r w:rsidR="007635D3" w:rsidRPr="007635D3">
        <w:rPr>
          <w:rFonts w:ascii="Times New Roman" w:hAnsi="Times New Roman" w:cs="Times New Roman"/>
          <w:sz w:val="28"/>
          <w:szCs w:val="28"/>
        </w:rPr>
        <w:t xml:space="preserve"> применением иных исходных оценочных данных и методики оценки.</w:t>
      </w:r>
    </w:p>
    <w:p w:rsidR="00342606" w:rsidRDefault="00DC0D77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42606" w:rsidRPr="00A13F91">
        <w:rPr>
          <w:rFonts w:ascii="Times New Roman" w:hAnsi="Times New Roman" w:cs="Times New Roman"/>
          <w:i/>
          <w:sz w:val="28"/>
          <w:szCs w:val="28"/>
        </w:rPr>
        <w:t>величение</w:t>
      </w:r>
      <w:r w:rsidR="00342606" w:rsidRPr="007635D3">
        <w:rPr>
          <w:rFonts w:ascii="Times New Roman" w:hAnsi="Times New Roman" w:cs="Times New Roman"/>
          <w:sz w:val="28"/>
          <w:szCs w:val="28"/>
        </w:rPr>
        <w:t xml:space="preserve"> суммарной кадастровой сто</w:t>
      </w:r>
      <w:r w:rsidR="00342606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DB224E">
        <w:rPr>
          <w:rFonts w:ascii="Times New Roman" w:hAnsi="Times New Roman" w:cs="Times New Roman"/>
          <w:sz w:val="28"/>
          <w:szCs w:val="28"/>
        </w:rPr>
        <w:t xml:space="preserve">произошли в общем размере 1 245,3 млн. руб., в том числе по сегментам: </w:t>
      </w:r>
      <w:r w:rsidR="00342606">
        <w:rPr>
          <w:rFonts w:ascii="Times New Roman" w:hAnsi="Times New Roman" w:cs="Times New Roman"/>
          <w:sz w:val="28"/>
          <w:szCs w:val="28"/>
        </w:rPr>
        <w:t xml:space="preserve">№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11 </w:t>
      </w:r>
      <w:r w:rsidR="00DB224E">
        <w:rPr>
          <w:rFonts w:ascii="Times New Roman" w:hAnsi="Times New Roman" w:cs="Times New Roman"/>
          <w:sz w:val="28"/>
          <w:szCs w:val="28"/>
        </w:rPr>
        <w:t>«</w:t>
      </w:r>
      <w:r w:rsidR="00DB224E" w:rsidRPr="00DB224E">
        <w:rPr>
          <w:rFonts w:ascii="Times New Roman" w:hAnsi="Times New Roman" w:cs="Times New Roman"/>
          <w:sz w:val="28"/>
          <w:szCs w:val="28"/>
        </w:rPr>
        <w:t>Водные объекты</w:t>
      </w:r>
      <w:r w:rsidR="00DB224E">
        <w:rPr>
          <w:rFonts w:ascii="Times New Roman" w:hAnsi="Times New Roman" w:cs="Times New Roman"/>
          <w:sz w:val="28"/>
          <w:szCs w:val="28"/>
        </w:rPr>
        <w:t>»</w:t>
      </w:r>
      <w:r w:rsidR="00342606" w:rsidRPr="007635D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B224E">
        <w:rPr>
          <w:rFonts w:ascii="Times New Roman" w:hAnsi="Times New Roman" w:cs="Times New Roman"/>
          <w:sz w:val="28"/>
          <w:szCs w:val="28"/>
        </w:rPr>
        <w:t>1 026,8</w:t>
      </w:r>
      <w:r w:rsidR="00342606" w:rsidRPr="007635D3">
        <w:rPr>
          <w:rFonts w:ascii="Times New Roman" w:hAnsi="Times New Roman" w:cs="Times New Roman"/>
          <w:sz w:val="28"/>
          <w:szCs w:val="28"/>
        </w:rPr>
        <w:t xml:space="preserve"> </w:t>
      </w:r>
      <w:r w:rsidR="00DB224E">
        <w:rPr>
          <w:rFonts w:ascii="Times New Roman" w:hAnsi="Times New Roman" w:cs="Times New Roman"/>
          <w:sz w:val="28"/>
          <w:szCs w:val="28"/>
        </w:rPr>
        <w:t>млн</w:t>
      </w:r>
      <w:r w:rsidR="00342606" w:rsidRPr="007635D3">
        <w:rPr>
          <w:rFonts w:ascii="Times New Roman" w:hAnsi="Times New Roman" w:cs="Times New Roman"/>
          <w:sz w:val="28"/>
          <w:szCs w:val="28"/>
        </w:rPr>
        <w:t>. руб.</w:t>
      </w:r>
      <w:r w:rsidR="00DB224E">
        <w:rPr>
          <w:rFonts w:ascii="Times New Roman" w:hAnsi="Times New Roman" w:cs="Times New Roman"/>
          <w:sz w:val="28"/>
          <w:szCs w:val="28"/>
        </w:rPr>
        <w:t xml:space="preserve">, №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10 </w:t>
      </w:r>
      <w:r w:rsidR="00DB224E">
        <w:rPr>
          <w:rFonts w:ascii="Times New Roman" w:hAnsi="Times New Roman" w:cs="Times New Roman"/>
          <w:sz w:val="28"/>
          <w:szCs w:val="28"/>
        </w:rPr>
        <w:t>«</w:t>
      </w:r>
      <w:r w:rsidR="00DB224E" w:rsidRPr="00DB224E">
        <w:rPr>
          <w:rFonts w:ascii="Times New Roman" w:hAnsi="Times New Roman" w:cs="Times New Roman"/>
          <w:sz w:val="28"/>
          <w:szCs w:val="28"/>
        </w:rPr>
        <w:t>Использование лесов</w:t>
      </w:r>
      <w:r w:rsidR="00DB224E">
        <w:rPr>
          <w:rFonts w:ascii="Times New Roman" w:hAnsi="Times New Roman" w:cs="Times New Roman"/>
          <w:sz w:val="28"/>
          <w:szCs w:val="28"/>
        </w:rPr>
        <w:t>» в размере 141,7</w:t>
      </w:r>
      <w:r w:rsidR="00D1237B">
        <w:rPr>
          <w:rFonts w:ascii="Times New Roman" w:hAnsi="Times New Roman" w:cs="Times New Roman"/>
          <w:sz w:val="28"/>
          <w:szCs w:val="28"/>
        </w:rPr>
        <w:t>6</w:t>
      </w:r>
      <w:r w:rsidR="00DB224E">
        <w:rPr>
          <w:rFonts w:ascii="Times New Roman" w:hAnsi="Times New Roman" w:cs="Times New Roman"/>
          <w:sz w:val="28"/>
          <w:szCs w:val="28"/>
        </w:rPr>
        <w:t xml:space="preserve"> млн. руб., № 5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 </w:t>
      </w:r>
      <w:r w:rsidR="00DB224E">
        <w:rPr>
          <w:rFonts w:ascii="Times New Roman" w:hAnsi="Times New Roman" w:cs="Times New Roman"/>
          <w:sz w:val="28"/>
          <w:szCs w:val="28"/>
        </w:rPr>
        <w:t>«Отдых (рекреация)» в размере 50,9</w:t>
      </w:r>
      <w:r w:rsidR="00D1237B">
        <w:rPr>
          <w:rFonts w:ascii="Times New Roman" w:hAnsi="Times New Roman" w:cs="Times New Roman"/>
          <w:sz w:val="28"/>
          <w:szCs w:val="28"/>
        </w:rPr>
        <w:t>7</w:t>
      </w:r>
      <w:r w:rsidR="00DB224E">
        <w:rPr>
          <w:rFonts w:ascii="Times New Roman" w:hAnsi="Times New Roman" w:cs="Times New Roman"/>
          <w:sz w:val="28"/>
          <w:szCs w:val="28"/>
        </w:rPr>
        <w:t xml:space="preserve"> млн. руб., №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3 </w:t>
      </w:r>
      <w:r w:rsidR="00DB224E">
        <w:rPr>
          <w:rFonts w:ascii="Times New Roman" w:hAnsi="Times New Roman" w:cs="Times New Roman"/>
          <w:sz w:val="28"/>
          <w:szCs w:val="28"/>
        </w:rPr>
        <w:t>«Общественное использование» в размере 25,67 млн. руб., № 13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 </w:t>
      </w:r>
      <w:r w:rsidR="00DB224E">
        <w:rPr>
          <w:rFonts w:ascii="Times New Roman" w:hAnsi="Times New Roman" w:cs="Times New Roman"/>
          <w:sz w:val="28"/>
          <w:szCs w:val="28"/>
        </w:rPr>
        <w:t>«</w:t>
      </w:r>
      <w:r w:rsidR="00DB224E" w:rsidRPr="00DB224E">
        <w:rPr>
          <w:rFonts w:ascii="Times New Roman" w:hAnsi="Times New Roman" w:cs="Times New Roman"/>
          <w:sz w:val="28"/>
          <w:szCs w:val="28"/>
        </w:rPr>
        <w:t>Садоводческое, огородническое и дачное использование, малоэтажная жилая застройка</w:t>
      </w:r>
      <w:r w:rsidR="00DB224E">
        <w:rPr>
          <w:rFonts w:ascii="Times New Roman" w:hAnsi="Times New Roman" w:cs="Times New Roman"/>
          <w:sz w:val="28"/>
          <w:szCs w:val="28"/>
        </w:rPr>
        <w:t>» в размере 0,09 млн. руб.,</w:t>
      </w:r>
      <w:r w:rsidR="00D1237B">
        <w:rPr>
          <w:rFonts w:ascii="Times New Roman" w:hAnsi="Times New Roman" w:cs="Times New Roman"/>
          <w:sz w:val="28"/>
          <w:szCs w:val="28"/>
        </w:rPr>
        <w:t xml:space="preserve"> что</w:t>
      </w:r>
      <w:r w:rsidR="00342606" w:rsidRPr="007635D3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D1237B">
        <w:rPr>
          <w:rFonts w:ascii="Times New Roman" w:hAnsi="Times New Roman" w:cs="Times New Roman"/>
          <w:sz w:val="28"/>
          <w:szCs w:val="28"/>
        </w:rPr>
        <w:t>с методическими изменениями процедуры оценки,</w:t>
      </w:r>
      <w:r w:rsidR="00D1237B" w:rsidRPr="007635D3">
        <w:rPr>
          <w:rFonts w:ascii="Times New Roman" w:hAnsi="Times New Roman" w:cs="Times New Roman"/>
          <w:sz w:val="28"/>
          <w:szCs w:val="28"/>
        </w:rPr>
        <w:t xml:space="preserve"> применением иных исходных оценочных данных и методики оценки.</w:t>
      </w:r>
    </w:p>
    <w:p w:rsidR="007635D3" w:rsidRPr="007635D3" w:rsidRDefault="007635D3" w:rsidP="0075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CFF" w:rsidRPr="00756CFF" w:rsidRDefault="00756CFF" w:rsidP="00756C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56CFF">
        <w:rPr>
          <w:rFonts w:ascii="Times New Roman" w:hAnsi="Times New Roman"/>
          <w:b/>
          <w:sz w:val="28"/>
          <w:szCs w:val="28"/>
        </w:rPr>
        <w:t>Доходы</w:t>
      </w:r>
    </w:p>
    <w:p w:rsidR="00DF552F" w:rsidRDefault="00EF5D04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04">
        <w:rPr>
          <w:rFonts w:ascii="Times New Roman" w:hAnsi="Times New Roman"/>
          <w:sz w:val="28"/>
          <w:szCs w:val="28"/>
        </w:rPr>
        <w:t>Кадастровая стоимость</w:t>
      </w:r>
      <w:r w:rsidR="00B36EA0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EF5D04">
        <w:rPr>
          <w:rFonts w:ascii="Times New Roman" w:hAnsi="Times New Roman"/>
          <w:sz w:val="28"/>
          <w:szCs w:val="28"/>
        </w:rPr>
        <w:t xml:space="preserve"> применяется только в качестве базы для расчета налоговых и неналоговых платежей в бюджеты всех уровней Российской Федерации (фискальная база), виды налоговых и неналоговых доходов указаны </w:t>
      </w:r>
      <w:r w:rsidRPr="00EF5D04">
        <w:rPr>
          <w:rFonts w:ascii="Times New Roman" w:hAnsi="Times New Roman" w:cs="Times New Roman"/>
          <w:sz w:val="28"/>
          <w:szCs w:val="28"/>
        </w:rPr>
        <w:t>в таблице:</w:t>
      </w:r>
    </w:p>
    <w:p w:rsidR="00D1237B" w:rsidRPr="00EF5D04" w:rsidRDefault="00D1237B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74" w:rsidRPr="00EF5D04" w:rsidRDefault="00053174" w:rsidP="00EF5D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544"/>
        <w:gridCol w:w="1559"/>
        <w:gridCol w:w="1701"/>
        <w:gridCol w:w="1985"/>
      </w:tblGrid>
      <w:tr w:rsidR="00053174" w:rsidRPr="00706D8B" w:rsidTr="00CB09D7">
        <w:trPr>
          <w:trHeight w:val="7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применения кадастровой стоимости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</w:t>
            </w:r>
            <w:r w:rsidRPr="004F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качестве чего применяется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 – правовые основания</w:t>
            </w:r>
          </w:p>
        </w:tc>
      </w:tr>
      <w:tr w:rsidR="00053174" w:rsidRPr="00706D8B" w:rsidTr="00CB09D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ст.390 НК РФ</w:t>
            </w:r>
          </w:p>
        </w:tc>
      </w:tr>
      <w:tr w:rsidR="00053174" w:rsidRPr="00706D8B" w:rsidTr="00CB09D7">
        <w:trPr>
          <w:trHeight w:val="30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продажи земельных участков, находящиеся в государственной или муниципальной собственности, земельные участки,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при переоформлении права бессрочного пользования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для расчета цены продажи, либо ограничение цены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т.2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Федерального закона от 25.10.2001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137-ФЗ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(далее – Закон № 137-ФЗ)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п.3 ст.39.4 ЗК РФ</w:t>
            </w:r>
          </w:p>
        </w:tc>
      </w:tr>
      <w:tr w:rsidR="00053174" w:rsidRPr="00706D8B" w:rsidTr="00CB09D7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земельные участки, находящиеся в государственной или муниципальной собственности, земельные участки, государственная собственность на которые не разграничена.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для расчета арендной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 ст.65 ЗК РФ</w:t>
            </w:r>
          </w:p>
        </w:tc>
      </w:tr>
      <w:tr w:rsidR="00053174" w:rsidRPr="00706D8B" w:rsidTr="00CB09D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74" w:rsidRDefault="008674CC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74" w:rsidRPr="0004764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64E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 предмета аукциона по прод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аже или аренде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для расчета начальной цены аукциона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п.12 и п.14 ст.39.11 ЗК РФ</w:t>
            </w:r>
          </w:p>
        </w:tc>
      </w:tr>
      <w:tr w:rsidR="00053174" w:rsidRPr="00706D8B" w:rsidTr="00CB09D7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8674CC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Сервитут на земельные участки, находящиеся в государственной или муниципальной собственности, земельные участки, государственная собственность на которые не разграничена.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для расчета платы за сервитут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 ст.39.25 ЗК РФ</w:t>
            </w:r>
          </w:p>
        </w:tc>
      </w:tr>
      <w:tr w:rsidR="00053174" w:rsidRPr="00706D8B" w:rsidTr="00CB09D7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8674CC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Перераспределение земельных участков, находящиеся в государственной или муниципальной собственности, земельные участки, государственная собственность на которые не разграничена.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для расчета цены перераспределения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 ст.39.28 ЗК РФ</w:t>
            </w:r>
          </w:p>
        </w:tc>
      </w:tr>
      <w:tr w:rsidR="00053174" w:rsidRPr="00706D8B" w:rsidTr="00CB09D7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8674CC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 КоАП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Альтернативная база для расчета штрафов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п.10 ст.3.5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ст.7.1, ст.8.8</w:t>
            </w: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КоАП РФ</w:t>
            </w:r>
          </w:p>
        </w:tc>
      </w:tr>
      <w:tr w:rsidR="00053174" w:rsidRPr="00706D8B" w:rsidTr="00CB09D7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8674CC" w:rsidP="00CB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(в части определения цены реализации объектов недвижимости)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Налоговая база (доходы от продажи)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4" w:rsidRPr="004F25AE" w:rsidRDefault="00053174" w:rsidP="00CB09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5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 ст.217.1 НК РФ</w:t>
            </w:r>
          </w:p>
        </w:tc>
      </w:tr>
    </w:tbl>
    <w:p w:rsidR="006313C2" w:rsidRDefault="006313C2" w:rsidP="00973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DF0" w:rsidRPr="00756CFF" w:rsidRDefault="00B36EA0" w:rsidP="00756CF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FF">
        <w:rPr>
          <w:rFonts w:ascii="Times New Roman" w:hAnsi="Times New Roman" w:cs="Times New Roman"/>
          <w:sz w:val="28"/>
          <w:szCs w:val="28"/>
        </w:rPr>
        <w:t>У</w:t>
      </w:r>
      <w:r w:rsidR="00FE2B34" w:rsidRPr="00756CFF">
        <w:rPr>
          <w:rFonts w:ascii="Times New Roman" w:hAnsi="Times New Roman" w:cs="Times New Roman"/>
          <w:sz w:val="28"/>
          <w:szCs w:val="28"/>
        </w:rPr>
        <w:t>тверждени</w:t>
      </w:r>
      <w:r w:rsidRPr="00756CFF">
        <w:rPr>
          <w:rFonts w:ascii="Times New Roman" w:hAnsi="Times New Roman" w:cs="Times New Roman"/>
          <w:sz w:val="28"/>
          <w:szCs w:val="28"/>
        </w:rPr>
        <w:t>е</w:t>
      </w:r>
      <w:r w:rsidR="00FE2B34" w:rsidRPr="00756CFF">
        <w:rPr>
          <w:rFonts w:ascii="Times New Roman" w:hAnsi="Times New Roman" w:cs="Times New Roman"/>
          <w:sz w:val="28"/>
          <w:szCs w:val="28"/>
        </w:rPr>
        <w:t xml:space="preserve"> результатов ГКО </w:t>
      </w:r>
      <w:r w:rsidRPr="00756CFF">
        <w:rPr>
          <w:rFonts w:ascii="Times New Roman" w:hAnsi="Times New Roman" w:cs="Times New Roman"/>
          <w:sz w:val="28"/>
          <w:szCs w:val="28"/>
        </w:rPr>
        <w:t xml:space="preserve">повлечет суммарное </w:t>
      </w:r>
      <w:r w:rsidR="00D1237B">
        <w:rPr>
          <w:rFonts w:ascii="Times New Roman" w:hAnsi="Times New Roman" w:cs="Times New Roman"/>
          <w:sz w:val="28"/>
          <w:szCs w:val="28"/>
        </w:rPr>
        <w:t>увеличение</w:t>
      </w:r>
      <w:r w:rsidRPr="00756CFF">
        <w:rPr>
          <w:rFonts w:ascii="Times New Roman" w:hAnsi="Times New Roman" w:cs="Times New Roman"/>
          <w:sz w:val="28"/>
          <w:szCs w:val="28"/>
        </w:rPr>
        <w:t xml:space="preserve"> доходов по земельному налогу</w:t>
      </w:r>
      <w:r w:rsidR="0060174E" w:rsidRPr="00756CFF">
        <w:rPr>
          <w:rFonts w:ascii="Times New Roman" w:hAnsi="Times New Roman" w:cs="Times New Roman"/>
          <w:sz w:val="28"/>
          <w:szCs w:val="28"/>
        </w:rPr>
        <w:t xml:space="preserve"> в совокупности по </w:t>
      </w:r>
      <w:r w:rsidR="00D1237B">
        <w:rPr>
          <w:rFonts w:ascii="Times New Roman" w:hAnsi="Times New Roman" w:cs="Times New Roman"/>
          <w:sz w:val="28"/>
          <w:szCs w:val="28"/>
        </w:rPr>
        <w:t>четырем</w:t>
      </w:r>
      <w:r w:rsidR="0060174E" w:rsidRPr="00756CFF">
        <w:rPr>
          <w:rFonts w:ascii="Times New Roman" w:hAnsi="Times New Roman" w:cs="Times New Roman"/>
          <w:sz w:val="28"/>
          <w:szCs w:val="28"/>
        </w:rPr>
        <w:t xml:space="preserve"> категориям земель ориентировочно в размере </w:t>
      </w:r>
      <w:r w:rsidR="00D1237B">
        <w:rPr>
          <w:rFonts w:ascii="Times New Roman" w:hAnsi="Times New Roman" w:cs="Times New Roman"/>
          <w:sz w:val="28"/>
          <w:szCs w:val="28"/>
        </w:rPr>
        <w:t>4,9</w:t>
      </w:r>
      <w:r w:rsidR="0060174E" w:rsidRPr="00756CFF">
        <w:rPr>
          <w:rFonts w:ascii="Times New Roman" w:hAnsi="Times New Roman" w:cs="Times New Roman"/>
          <w:sz w:val="28"/>
          <w:szCs w:val="28"/>
        </w:rPr>
        <w:t xml:space="preserve"> млн. руб. в год</w:t>
      </w:r>
      <w:r w:rsidR="00B03B9F" w:rsidRPr="00756CFF">
        <w:rPr>
          <w:rFonts w:ascii="Times New Roman" w:hAnsi="Times New Roman" w:cs="Times New Roman"/>
          <w:sz w:val="28"/>
          <w:szCs w:val="28"/>
        </w:rPr>
        <w:t xml:space="preserve"> (</w:t>
      </w:r>
      <w:r w:rsidR="00C63967" w:rsidRPr="00756CFF">
        <w:rPr>
          <w:rFonts w:ascii="Times New Roman" w:hAnsi="Times New Roman" w:cs="Times New Roman"/>
          <w:sz w:val="28"/>
          <w:szCs w:val="28"/>
        </w:rPr>
        <w:t xml:space="preserve">см. </w:t>
      </w:r>
      <w:r w:rsidR="00B03B9F" w:rsidRPr="00756CFF">
        <w:rPr>
          <w:rFonts w:ascii="Times New Roman" w:hAnsi="Times New Roman" w:cs="Times New Roman"/>
          <w:sz w:val="28"/>
          <w:szCs w:val="28"/>
        </w:rPr>
        <w:t>приложение № 2</w:t>
      </w:r>
      <w:r w:rsidR="0060174E" w:rsidRPr="00756CFF">
        <w:rPr>
          <w:rFonts w:ascii="Times New Roman" w:hAnsi="Times New Roman" w:cs="Times New Roman"/>
          <w:sz w:val="28"/>
          <w:szCs w:val="28"/>
        </w:rPr>
        <w:t>)</w:t>
      </w:r>
      <w:r w:rsidR="005D3DF0" w:rsidRPr="00756CFF">
        <w:rPr>
          <w:rFonts w:ascii="Times New Roman" w:hAnsi="Times New Roman" w:cs="Times New Roman"/>
          <w:sz w:val="28"/>
          <w:szCs w:val="28"/>
        </w:rPr>
        <w:t>, при этом изменение налоговой нагрузки не однородно</w:t>
      </w:r>
      <w:r w:rsidRPr="00756CFF">
        <w:rPr>
          <w:rFonts w:ascii="Times New Roman" w:hAnsi="Times New Roman" w:cs="Times New Roman"/>
          <w:sz w:val="28"/>
          <w:szCs w:val="28"/>
        </w:rPr>
        <w:t>.</w:t>
      </w:r>
      <w:r w:rsidR="005D3DF0" w:rsidRPr="0075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F0" w:rsidRDefault="000B0269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D3DF0" w:rsidRPr="005D3DF0">
        <w:rPr>
          <w:rFonts w:ascii="Times New Roman" w:hAnsi="Times New Roman" w:cs="Times New Roman"/>
          <w:sz w:val="28"/>
          <w:szCs w:val="28"/>
        </w:rPr>
        <w:t xml:space="preserve"> налоговой нагрузки на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3DF0" w:rsidRPr="005D3DF0">
        <w:rPr>
          <w:rFonts w:ascii="Times New Roman" w:hAnsi="Times New Roman" w:cs="Times New Roman"/>
          <w:sz w:val="28"/>
          <w:szCs w:val="28"/>
        </w:rPr>
        <w:t xml:space="preserve"> лиц ограничено коэффициентом в размере 1,1, что фактически ограничивает рост суммы налога на 10% в год</w:t>
      </w:r>
      <w:r w:rsidR="00BE013D">
        <w:rPr>
          <w:rFonts w:ascii="Times New Roman" w:hAnsi="Times New Roman" w:cs="Times New Roman"/>
          <w:sz w:val="28"/>
          <w:szCs w:val="28"/>
        </w:rPr>
        <w:t xml:space="preserve"> (п.17 ст.396 Налогового кодекса Российской Федерации)</w:t>
      </w:r>
      <w:r w:rsidR="005D3DF0" w:rsidRPr="005D3DF0">
        <w:rPr>
          <w:rFonts w:ascii="Times New Roman" w:hAnsi="Times New Roman" w:cs="Times New Roman"/>
          <w:sz w:val="28"/>
          <w:szCs w:val="28"/>
        </w:rPr>
        <w:t>.</w:t>
      </w:r>
      <w:r w:rsidR="00BE013D">
        <w:rPr>
          <w:rFonts w:ascii="Times New Roman" w:hAnsi="Times New Roman" w:cs="Times New Roman"/>
          <w:sz w:val="28"/>
          <w:szCs w:val="28"/>
        </w:rPr>
        <w:t xml:space="preserve"> Аналогичная норма для юридических лиц в налоговом законодательстве отсутствует, ч</w:t>
      </w:r>
      <w:r w:rsidR="000A700B">
        <w:rPr>
          <w:rFonts w:ascii="Times New Roman" w:hAnsi="Times New Roman" w:cs="Times New Roman"/>
          <w:sz w:val="28"/>
          <w:szCs w:val="28"/>
        </w:rPr>
        <w:t>то приведет к несправедливому распределению налоговой нагрузки.</w:t>
      </w:r>
    </w:p>
    <w:p w:rsidR="00466359" w:rsidRPr="00756CFF" w:rsidRDefault="005D3DF0" w:rsidP="00756CF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FF">
        <w:rPr>
          <w:rFonts w:ascii="Times New Roman" w:hAnsi="Times New Roman" w:cs="Times New Roman"/>
          <w:sz w:val="28"/>
          <w:szCs w:val="28"/>
        </w:rPr>
        <w:t>Корректно спрогнозировать и</w:t>
      </w:r>
      <w:r w:rsidR="00B75693" w:rsidRPr="00756CFF">
        <w:rPr>
          <w:rFonts w:ascii="Times New Roman" w:hAnsi="Times New Roman" w:cs="Times New Roman"/>
          <w:sz w:val="28"/>
          <w:szCs w:val="28"/>
        </w:rPr>
        <w:t xml:space="preserve">зменение </w:t>
      </w:r>
      <w:r w:rsidR="006C1CD0" w:rsidRPr="00756CFF">
        <w:rPr>
          <w:rFonts w:ascii="Times New Roman" w:hAnsi="Times New Roman" w:cs="Times New Roman"/>
          <w:sz w:val="28"/>
          <w:szCs w:val="28"/>
        </w:rPr>
        <w:t xml:space="preserve">остальных налоговых и </w:t>
      </w:r>
      <w:r w:rsidR="00B75693" w:rsidRPr="00756CFF">
        <w:rPr>
          <w:rFonts w:ascii="Times New Roman" w:hAnsi="Times New Roman" w:cs="Times New Roman"/>
          <w:sz w:val="28"/>
          <w:szCs w:val="28"/>
        </w:rPr>
        <w:t xml:space="preserve">неналоговых доходов консолидированного бюджета Республики Калмыкия </w:t>
      </w:r>
      <w:r w:rsidR="006C1CD0" w:rsidRPr="00756CFF">
        <w:rPr>
          <w:rFonts w:ascii="Times New Roman" w:hAnsi="Times New Roman" w:cs="Times New Roman"/>
          <w:sz w:val="28"/>
          <w:szCs w:val="28"/>
        </w:rPr>
        <w:t xml:space="preserve">при утверждении ГКО </w:t>
      </w:r>
      <w:r w:rsidR="00B75693" w:rsidRPr="0075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представляется возможным ввиду заявительного характера соответствующих доходов.</w:t>
      </w:r>
      <w:r w:rsidR="00A048B2" w:rsidRPr="00756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1D42" w:rsidRDefault="00B01D42" w:rsidP="00756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</w:t>
      </w:r>
      <w:r w:rsidR="00B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 арендной платы с 01.03.2015 в случаях первичного предоставления устанавливается на аукционе и не зависит от изменений кадастровой стоимости. При утверждении нового тура ГКО органы местного самоуправления смогут определять начальный размер арендной платы для предоставления земельных участков на аукционе от кадастровой стоимости, не </w:t>
      </w:r>
      <w:r w:rsidR="00D12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затрачивая</w:t>
      </w:r>
      <w:r w:rsidR="00C93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денежные средства</w:t>
      </w:r>
      <w:r w:rsidR="00B6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независимую оценку.</w:t>
      </w:r>
    </w:p>
    <w:p w:rsidR="00B75693" w:rsidRDefault="00A048B2" w:rsidP="00756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сообщаем, что при утверждении результатов</w:t>
      </w:r>
      <w:r w:rsid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ГКО</w:t>
      </w:r>
      <w:r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359"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любом случае возникает </w:t>
      </w:r>
      <w:r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r w:rsidR="00466359"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</w:t>
      </w:r>
      <w:r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359"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внесения изменений в ценообразование при аренде и выкупе земельных участков из государственной (муниципальной) собственности</w:t>
      </w:r>
      <w:r w:rsidR="00C938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земельных участков, государственная собственность на которые не разграничена</w:t>
      </w:r>
      <w:r w:rsidR="00466359" w:rsidRPr="00466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6A20" w:rsidRDefault="00386A20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CFF" w:rsidRPr="00756CFF" w:rsidRDefault="00756CFF" w:rsidP="001234B0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CFF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6C1CD0" w:rsidRDefault="006C1CD0" w:rsidP="0012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государственной кадастровой оценки согласно государственного задания потрачено (запланировано потратить) з</w:t>
      </w:r>
      <w:r w:rsidR="00AF654C">
        <w:rPr>
          <w:rFonts w:ascii="Times New Roman" w:hAnsi="Times New Roman" w:cs="Times New Roman"/>
          <w:sz w:val="28"/>
          <w:szCs w:val="28"/>
        </w:rPr>
        <w:t>а период 201</w:t>
      </w:r>
      <w:r w:rsidR="006E3DCE">
        <w:rPr>
          <w:rFonts w:ascii="Times New Roman" w:hAnsi="Times New Roman" w:cs="Times New Roman"/>
          <w:sz w:val="28"/>
          <w:szCs w:val="28"/>
        </w:rPr>
        <w:t>9-2020</w:t>
      </w:r>
      <w:r w:rsidR="00AF654C">
        <w:rPr>
          <w:rFonts w:ascii="Times New Roman" w:hAnsi="Times New Roman" w:cs="Times New Roman"/>
          <w:sz w:val="28"/>
          <w:szCs w:val="28"/>
        </w:rPr>
        <w:t xml:space="preserve"> г.г. всего </w:t>
      </w:r>
      <w:r w:rsidR="006E3DCE">
        <w:rPr>
          <w:rFonts w:ascii="Times New Roman" w:hAnsi="Times New Roman" w:cs="Times New Roman"/>
          <w:sz w:val="28"/>
          <w:szCs w:val="28"/>
        </w:rPr>
        <w:t>22 043 417</w:t>
      </w:r>
      <w:r w:rsidR="00BE013D">
        <w:rPr>
          <w:rFonts w:ascii="Times New Roman" w:hAnsi="Times New Roman" w:cs="Times New Roman"/>
          <w:sz w:val="28"/>
          <w:szCs w:val="28"/>
        </w:rPr>
        <w:t xml:space="preserve"> руб., 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4B0" w:rsidRDefault="006C1CD0" w:rsidP="001234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D">
        <w:rPr>
          <w:rFonts w:ascii="Times New Roman" w:hAnsi="Times New Roman" w:cs="Times New Roman"/>
          <w:sz w:val="28"/>
          <w:szCs w:val="28"/>
        </w:rPr>
        <w:t>За 201</w:t>
      </w:r>
      <w:r w:rsidR="006E3DCE">
        <w:rPr>
          <w:rFonts w:ascii="Times New Roman" w:hAnsi="Times New Roman" w:cs="Times New Roman"/>
          <w:sz w:val="28"/>
          <w:szCs w:val="28"/>
        </w:rPr>
        <w:t>9</w:t>
      </w:r>
      <w:r w:rsidRPr="00BE013D">
        <w:rPr>
          <w:rFonts w:ascii="Times New Roman" w:hAnsi="Times New Roman" w:cs="Times New Roman"/>
          <w:sz w:val="28"/>
          <w:szCs w:val="28"/>
        </w:rPr>
        <w:t xml:space="preserve"> год всего </w:t>
      </w:r>
      <w:r w:rsidR="006E3DCE" w:rsidRPr="001234B0">
        <w:rPr>
          <w:rFonts w:ascii="Times New Roman" w:hAnsi="Times New Roman" w:cs="Times New Roman"/>
          <w:sz w:val="28"/>
          <w:szCs w:val="28"/>
        </w:rPr>
        <w:t>11 572</w:t>
      </w:r>
      <w:r w:rsidR="006E3DCE">
        <w:rPr>
          <w:rFonts w:ascii="Times New Roman" w:hAnsi="Times New Roman" w:cs="Times New Roman"/>
          <w:sz w:val="28"/>
          <w:szCs w:val="28"/>
        </w:rPr>
        <w:t> </w:t>
      </w:r>
      <w:r w:rsidR="006E3DCE" w:rsidRPr="001234B0">
        <w:rPr>
          <w:rFonts w:ascii="Times New Roman" w:hAnsi="Times New Roman" w:cs="Times New Roman"/>
          <w:sz w:val="28"/>
          <w:szCs w:val="28"/>
        </w:rPr>
        <w:t>557</w:t>
      </w:r>
      <w:r w:rsidR="006E3DCE">
        <w:rPr>
          <w:rFonts w:ascii="Times New Roman" w:hAnsi="Times New Roman" w:cs="Times New Roman"/>
          <w:sz w:val="28"/>
          <w:szCs w:val="28"/>
        </w:rPr>
        <w:t xml:space="preserve"> </w:t>
      </w:r>
      <w:r w:rsidR="001234B0">
        <w:rPr>
          <w:rFonts w:ascii="Times New Roman" w:hAnsi="Times New Roman" w:cs="Times New Roman"/>
          <w:sz w:val="28"/>
          <w:szCs w:val="28"/>
        </w:rPr>
        <w:t>руб.;</w:t>
      </w:r>
    </w:p>
    <w:p w:rsidR="001234B0" w:rsidRDefault="006E3DCE" w:rsidP="001234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BE013D">
        <w:rPr>
          <w:rFonts w:ascii="Times New Roman" w:hAnsi="Times New Roman" w:cs="Times New Roman"/>
          <w:sz w:val="28"/>
          <w:szCs w:val="28"/>
        </w:rPr>
        <w:t xml:space="preserve"> год всего </w:t>
      </w:r>
      <w:r>
        <w:rPr>
          <w:rFonts w:ascii="Times New Roman" w:hAnsi="Times New Roman" w:cs="Times New Roman"/>
          <w:sz w:val="28"/>
          <w:szCs w:val="28"/>
        </w:rPr>
        <w:t>10 470 860</w:t>
      </w:r>
      <w:r w:rsidR="001234B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013D" w:rsidRDefault="00BE013D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3D" w:rsidRDefault="00BE013D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0B" w:rsidRDefault="00466359" w:rsidP="00756CFF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6635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E6EEB" w:rsidRDefault="00466359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тур государственной кадастровой оценки всегда несет неоднозначные изменения и как следствие недовольство</w:t>
      </w:r>
      <w:r w:rsidR="006E3DCE">
        <w:rPr>
          <w:rFonts w:ascii="Times New Roman" w:hAnsi="Times New Roman" w:cs="Times New Roman"/>
          <w:sz w:val="28"/>
          <w:szCs w:val="28"/>
        </w:rPr>
        <w:t xml:space="preserve"> населения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Текущая переоценка </w:t>
      </w:r>
      <w:r w:rsidR="006E3DC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категорий земель Республики Калмыкия коснется </w:t>
      </w:r>
      <w:r w:rsidR="006E3DCE">
        <w:rPr>
          <w:rFonts w:ascii="Times New Roman" w:hAnsi="Times New Roman" w:cs="Times New Roman"/>
          <w:sz w:val="28"/>
          <w:szCs w:val="28"/>
        </w:rPr>
        <w:t>незначительной части</w:t>
      </w:r>
      <w:r w:rsidR="002E6EEB">
        <w:rPr>
          <w:rFonts w:ascii="Times New Roman" w:hAnsi="Times New Roman" w:cs="Times New Roman"/>
          <w:sz w:val="28"/>
          <w:szCs w:val="28"/>
        </w:rPr>
        <w:t xml:space="preserve"> землевладельцев и </w:t>
      </w:r>
      <w:r w:rsidR="002E6EEB">
        <w:rPr>
          <w:rFonts w:ascii="Times New Roman" w:hAnsi="Times New Roman" w:cs="Times New Roman"/>
          <w:sz w:val="28"/>
          <w:szCs w:val="28"/>
        </w:rPr>
        <w:lastRenderedPageBreak/>
        <w:t>землепользователей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EEB">
        <w:rPr>
          <w:rFonts w:ascii="Times New Roman" w:hAnsi="Times New Roman" w:cs="Times New Roman"/>
          <w:sz w:val="28"/>
          <w:szCs w:val="28"/>
        </w:rPr>
        <w:t xml:space="preserve"> Неоднородность изменений кадастровой стоимости повлечет: </w:t>
      </w:r>
    </w:p>
    <w:p w:rsidR="004E4FC3" w:rsidRDefault="002E6EEB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понижения кадастровой стоимости, с одной стороны, уменьшение налоговой и неналоговой нагрузки на землепользователей и землевладельцев, что в свою очередь снимет социальную напряженность в данной отрасли, но с другой стороны, повлечет образование выпадающих доходов (уменьшение налоговых и неналоговых поступлений в большей степени муниципальных бюджетов), что в свою очередь </w:t>
      </w:r>
      <w:r w:rsidR="004E4FC3">
        <w:rPr>
          <w:rFonts w:ascii="Times New Roman" w:hAnsi="Times New Roman" w:cs="Times New Roman"/>
          <w:sz w:val="28"/>
          <w:szCs w:val="28"/>
        </w:rPr>
        <w:t xml:space="preserve">негативно </w:t>
      </w:r>
      <w:r>
        <w:rPr>
          <w:rFonts w:ascii="Times New Roman" w:hAnsi="Times New Roman" w:cs="Times New Roman"/>
          <w:sz w:val="28"/>
          <w:szCs w:val="28"/>
        </w:rPr>
        <w:t xml:space="preserve">отразится на </w:t>
      </w:r>
      <w:r w:rsidR="004E4FC3">
        <w:rPr>
          <w:rFonts w:ascii="Times New Roman" w:hAnsi="Times New Roman" w:cs="Times New Roman"/>
          <w:sz w:val="28"/>
          <w:szCs w:val="28"/>
        </w:rPr>
        <w:t>финансировании социальной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FC3" w:rsidRDefault="00B60007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FC3">
        <w:rPr>
          <w:rFonts w:ascii="Times New Roman" w:hAnsi="Times New Roman" w:cs="Times New Roman"/>
          <w:sz w:val="28"/>
          <w:szCs w:val="28"/>
        </w:rPr>
        <w:t xml:space="preserve"> части увеличения кадастровой стоимости повлечет социальное недовольство, а с учетом положений налогового законодательства незащищенными останутся юридические лица, так как при увеличении кадастровой стоимости для них сумма земельного налога не ограничивается аналогично физическим лицам. </w:t>
      </w:r>
    </w:p>
    <w:p w:rsidR="00BE013D" w:rsidRDefault="00BE013D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CE" w:rsidRDefault="006E3DCE" w:rsidP="0075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4C" w:rsidRDefault="00AF654C" w:rsidP="00B96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3DCE" w:rsidRDefault="006E3DCE" w:rsidP="00B96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654C" w:rsidRDefault="00AF654C" w:rsidP="00B96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651F" w:rsidRPr="00B9651F" w:rsidRDefault="00B9651F" w:rsidP="00B96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651F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36EA0" w:rsidRDefault="00B9651F" w:rsidP="00B96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F">
        <w:rPr>
          <w:rFonts w:ascii="Times New Roman" w:hAnsi="Times New Roman" w:cs="Times New Roman"/>
          <w:b/>
          <w:sz w:val="28"/>
          <w:szCs w:val="28"/>
        </w:rPr>
        <w:t>актов законодательства</w:t>
      </w:r>
      <w:r w:rsidR="004A681D">
        <w:rPr>
          <w:rFonts w:ascii="Times New Roman" w:hAnsi="Times New Roman" w:cs="Times New Roman"/>
          <w:b/>
          <w:sz w:val="28"/>
          <w:szCs w:val="28"/>
        </w:rPr>
        <w:t xml:space="preserve"> Республики Калмыкия</w:t>
      </w:r>
      <w:r w:rsidRPr="00B9651F">
        <w:rPr>
          <w:rFonts w:ascii="Times New Roman" w:hAnsi="Times New Roman" w:cs="Times New Roman"/>
          <w:b/>
          <w:sz w:val="28"/>
          <w:szCs w:val="28"/>
        </w:rPr>
        <w:t xml:space="preserve">, подлежащих признанию утратившими силу, приостановлению, изменению или принятию в связи с принятием приказа Министерства по земельным и имущественным отношениям Республики Калмыкия </w:t>
      </w:r>
      <w:r w:rsidR="006817B5" w:rsidRPr="00B9651F">
        <w:rPr>
          <w:rFonts w:ascii="Times New Roman" w:hAnsi="Times New Roman" w:cs="Times New Roman"/>
          <w:b/>
          <w:sz w:val="28"/>
          <w:szCs w:val="28"/>
        </w:rPr>
        <w:t xml:space="preserve">«Об утверждении результатов </w:t>
      </w:r>
      <w:r w:rsidR="006817B5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6817B5" w:rsidRPr="00B9651F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 w:rsidR="006817B5">
        <w:rPr>
          <w:rFonts w:ascii="Times New Roman" w:hAnsi="Times New Roman" w:cs="Times New Roman"/>
          <w:b/>
          <w:sz w:val="28"/>
          <w:szCs w:val="28"/>
        </w:rPr>
        <w:t>стоимости</w:t>
      </w:r>
      <w:r w:rsidR="006817B5" w:rsidRPr="00B9651F">
        <w:rPr>
          <w:rFonts w:ascii="Times New Roman" w:hAnsi="Times New Roman" w:cs="Times New Roman"/>
          <w:b/>
          <w:sz w:val="28"/>
          <w:szCs w:val="28"/>
        </w:rPr>
        <w:t xml:space="preserve"> категорий земель </w:t>
      </w:r>
      <w:r w:rsidR="006817B5" w:rsidRPr="007C090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безопасности, земель иного специального назначения, земель особо охраняемых территорий и объектов, земель лесного фонда, земель водного фонда</w:t>
      </w:r>
      <w:r w:rsidR="006817B5" w:rsidRPr="00B9651F">
        <w:rPr>
          <w:rFonts w:ascii="Times New Roman" w:hAnsi="Times New Roman" w:cs="Times New Roman"/>
          <w:b/>
          <w:sz w:val="28"/>
          <w:szCs w:val="28"/>
        </w:rPr>
        <w:t>, расположенных на территории Республики Калмыкия»</w:t>
      </w:r>
    </w:p>
    <w:p w:rsidR="00B9651F" w:rsidRDefault="00B9651F" w:rsidP="00B96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1F" w:rsidRPr="006817B5" w:rsidRDefault="00B9651F" w:rsidP="00550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hAnsi="Times New Roman" w:cs="Times New Roman"/>
          <w:bCs/>
          <w:color w:val="000000"/>
          <w:sz w:val="27"/>
          <w:szCs w:val="27"/>
        </w:rPr>
        <w:t>Принятие п</w:t>
      </w:r>
      <w:r w:rsidRPr="006817B5">
        <w:rPr>
          <w:rFonts w:ascii="Times New Roman" w:hAnsi="Times New Roman" w:cs="Times New Roman"/>
          <w:spacing w:val="-6"/>
          <w:sz w:val="27"/>
          <w:szCs w:val="27"/>
        </w:rPr>
        <w:t xml:space="preserve">роекта </w:t>
      </w:r>
      <w:r w:rsidRPr="006817B5">
        <w:rPr>
          <w:rFonts w:ascii="Times New Roman" w:hAnsi="Times New Roman" w:cs="Times New Roman"/>
          <w:sz w:val="27"/>
          <w:szCs w:val="27"/>
        </w:rPr>
        <w:t xml:space="preserve">приказа Министерства по земельным и имущественным отношениям Республики Калмыкия «Об утверждении результатов </w:t>
      </w:r>
      <w:r w:rsidR="00B63A66" w:rsidRPr="006817B5">
        <w:rPr>
          <w:rFonts w:ascii="Times New Roman" w:hAnsi="Times New Roman" w:cs="Times New Roman"/>
          <w:sz w:val="27"/>
          <w:szCs w:val="27"/>
        </w:rPr>
        <w:t>определения</w:t>
      </w:r>
      <w:r w:rsidRPr="006817B5">
        <w:rPr>
          <w:rFonts w:ascii="Times New Roman" w:hAnsi="Times New Roman" w:cs="Times New Roman"/>
          <w:sz w:val="27"/>
          <w:szCs w:val="27"/>
        </w:rPr>
        <w:t xml:space="preserve"> кадастровой </w:t>
      </w:r>
      <w:r w:rsidR="00B63A66" w:rsidRPr="006817B5">
        <w:rPr>
          <w:rFonts w:ascii="Times New Roman" w:hAnsi="Times New Roman" w:cs="Times New Roman"/>
          <w:sz w:val="27"/>
          <w:szCs w:val="27"/>
        </w:rPr>
        <w:t>стоимости</w:t>
      </w:r>
      <w:r w:rsidRPr="006817B5">
        <w:rPr>
          <w:rFonts w:ascii="Times New Roman" w:hAnsi="Times New Roman" w:cs="Times New Roman"/>
          <w:sz w:val="27"/>
          <w:szCs w:val="27"/>
        </w:rPr>
        <w:t xml:space="preserve"> категорий земель сельскохозяйственного назначения и земель населенных пунктов, расположенных на территории Республики Калмыкия»</w:t>
      </w:r>
      <w:r w:rsidR="00B63A66" w:rsidRPr="006817B5">
        <w:rPr>
          <w:rFonts w:ascii="Times New Roman" w:hAnsi="Times New Roman" w:cs="Times New Roman"/>
          <w:sz w:val="27"/>
          <w:szCs w:val="27"/>
        </w:rPr>
        <w:t>,</w:t>
      </w:r>
      <w:r w:rsidRPr="006817B5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потребует: </w:t>
      </w:r>
    </w:p>
    <w:p w:rsidR="004F1B5E" w:rsidRPr="006817B5" w:rsidRDefault="004F1B5E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 xml:space="preserve">признания утратившим силу </w:t>
      </w:r>
      <w:r w:rsidRPr="006817B5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Республики Калмыкия от </w:t>
      </w:r>
      <w:r w:rsidR="00FC1C0C" w:rsidRPr="006817B5">
        <w:rPr>
          <w:rFonts w:ascii="Times New Roman" w:hAnsi="Times New Roman" w:cs="Times New Roman"/>
          <w:sz w:val="27"/>
          <w:szCs w:val="27"/>
        </w:rPr>
        <w:t xml:space="preserve">24.11.2014 № 426 </w:t>
      </w:r>
      <w:r w:rsidR="00FC1C0C" w:rsidRPr="006817B5">
        <w:rPr>
          <w:rFonts w:ascii="Times New Roman" w:eastAsia="Times New Roman" w:hAnsi="Times New Roman" w:cs="Times New Roman"/>
          <w:sz w:val="27"/>
          <w:szCs w:val="27"/>
        </w:rPr>
        <w:t>«</w:t>
      </w:r>
      <w:r w:rsidR="00FC1C0C" w:rsidRPr="006817B5">
        <w:rPr>
          <w:rFonts w:ascii="Times New Roman" w:hAnsi="Times New Roman" w:cs="Times New Roman"/>
          <w:sz w:val="27"/>
          <w:szCs w:val="27"/>
        </w:rPr>
        <w:t>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Республики Калмыкия</w:t>
      </w:r>
      <w:r w:rsidR="00FC1C0C" w:rsidRPr="006817B5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6817B5">
        <w:rPr>
          <w:rFonts w:ascii="Times New Roman" w:hAnsi="Times New Roman" w:cs="Times New Roman"/>
          <w:sz w:val="27"/>
          <w:szCs w:val="27"/>
        </w:rPr>
        <w:t>;</w:t>
      </w:r>
    </w:p>
    <w:p w:rsidR="000C3F7E" w:rsidRPr="006817B5" w:rsidRDefault="00B9651F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 xml:space="preserve">признания утратившим силу </w:t>
      </w:r>
      <w:r w:rsidRPr="006817B5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Республики Калмыкия </w:t>
      </w:r>
      <w:r w:rsidR="00FC1C0C" w:rsidRPr="006817B5">
        <w:rPr>
          <w:rFonts w:ascii="Times New Roman" w:hAnsi="Times New Roman" w:cs="Times New Roman"/>
          <w:sz w:val="27"/>
          <w:szCs w:val="27"/>
        </w:rPr>
        <w:t>от 24.11.2014 № 427 «Об утверждении результатов государственной кадастровой оценки земельных участков в составе земель водного фонда Республики Калмыкия»</w:t>
      </w:r>
      <w:r w:rsidRPr="006817B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C1C0C" w:rsidRPr="006817B5" w:rsidRDefault="00FC1C0C" w:rsidP="00FC1C0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 xml:space="preserve">признания утратившим силу </w:t>
      </w:r>
      <w:r w:rsidRPr="006817B5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Калмыкия от 20.11.2014 № 416 «Об утверждении результатов государственной кадастровой оценки земель особо охраняемых территорий и объектов Республики Калмыкия»</w:t>
      </w:r>
      <w:r w:rsidRPr="006817B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C1C0C" w:rsidRPr="006817B5" w:rsidRDefault="00FC1C0C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 xml:space="preserve">признания утратившим силу </w:t>
      </w:r>
      <w:r w:rsidRPr="006817B5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Калмыкия от 21.10.2008 № 363 «Об удельном показателе кадастровой стоимости земель лесного фонда на территории Республики Калмыкия»;</w:t>
      </w:r>
    </w:p>
    <w:p w:rsidR="00324660" w:rsidRPr="006817B5" w:rsidRDefault="00B9651F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>внесение изменений</w:t>
      </w:r>
      <w:r w:rsidR="004F1B5E"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4F1B5E" w:rsidRPr="006817B5">
        <w:rPr>
          <w:rFonts w:ascii="Times New Roman" w:hAnsi="Times New Roman" w:cs="Times New Roman"/>
          <w:sz w:val="27"/>
          <w:szCs w:val="27"/>
        </w:rPr>
        <w:t xml:space="preserve">в </w:t>
      </w:r>
      <w:r w:rsidR="000C3F7E"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правовые акты представительных органов муниципальных образований Республики Калмыкия, </w:t>
      </w:r>
      <w:r w:rsidR="000C3F7E" w:rsidRPr="006817B5">
        <w:rPr>
          <w:rFonts w:ascii="Times New Roman" w:hAnsi="Times New Roman" w:cs="Times New Roman"/>
          <w:sz w:val="27"/>
          <w:szCs w:val="27"/>
        </w:rPr>
        <w:t xml:space="preserve">утверждающие ставки земельного налога не в максимально допустимом налоговым законодательством размере, указанном в статье 394 </w:t>
      </w:r>
      <w:r w:rsidR="0055002E" w:rsidRPr="006817B5">
        <w:rPr>
          <w:rFonts w:ascii="Times New Roman" w:hAnsi="Times New Roman" w:cs="Times New Roman"/>
          <w:sz w:val="27"/>
          <w:szCs w:val="27"/>
        </w:rPr>
        <w:t>Налогового кодекса Российской Федерации</w:t>
      </w:r>
      <w:r w:rsidR="000C3F7E" w:rsidRPr="006817B5">
        <w:rPr>
          <w:rFonts w:ascii="Times New Roman" w:hAnsi="Times New Roman" w:cs="Times New Roman"/>
          <w:sz w:val="27"/>
          <w:szCs w:val="27"/>
        </w:rPr>
        <w:t xml:space="preserve"> с целью сокращения выпадающих доходов путем редактирования</w:t>
      </w:r>
      <w:r w:rsidR="004F1B5E" w:rsidRPr="006817B5">
        <w:rPr>
          <w:rFonts w:ascii="Times New Roman" w:hAnsi="Times New Roman" w:cs="Times New Roman"/>
          <w:sz w:val="27"/>
          <w:szCs w:val="27"/>
        </w:rPr>
        <w:t xml:space="preserve"> соответствующих ставок пропорционально изменению средних по муниципальному образованию размерах удельного показателя кадастровой стоимости</w:t>
      </w:r>
      <w:r w:rsidR="00047672" w:rsidRPr="006817B5">
        <w:rPr>
          <w:rFonts w:ascii="Times New Roman" w:hAnsi="Times New Roman" w:cs="Times New Roman"/>
          <w:sz w:val="27"/>
          <w:szCs w:val="27"/>
        </w:rPr>
        <w:t xml:space="preserve"> (далее – УПКС)</w:t>
      </w:r>
      <w:r w:rsidR="000C3F7E" w:rsidRPr="006817B5">
        <w:rPr>
          <w:rFonts w:ascii="Times New Roman" w:hAnsi="Times New Roman" w:cs="Times New Roman"/>
          <w:sz w:val="27"/>
          <w:szCs w:val="27"/>
        </w:rPr>
        <w:t>;</w:t>
      </w:r>
    </w:p>
    <w:p w:rsidR="000C3F7E" w:rsidRPr="006817B5" w:rsidRDefault="000C3F7E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>внесение изменений</w:t>
      </w:r>
      <w:r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</w:rPr>
        <w:t xml:space="preserve">в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правовые акты представительных органов муниципальных образований Республики Калмыкия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в постановление Правительства Республики Калмыкия от </w:t>
      </w:r>
      <w:r w:rsidRPr="006817B5">
        <w:rPr>
          <w:rFonts w:ascii="Times New Roman" w:hAnsi="Times New Roman" w:cs="Times New Roman"/>
          <w:sz w:val="27"/>
          <w:szCs w:val="27"/>
        </w:rPr>
        <w:t>24.12.2012 № 516</w:t>
      </w:r>
      <w:r w:rsidR="00324660" w:rsidRPr="006817B5">
        <w:rPr>
          <w:rFonts w:ascii="Times New Roman" w:hAnsi="Times New Roman" w:cs="Times New Roman"/>
          <w:sz w:val="27"/>
          <w:szCs w:val="27"/>
        </w:rPr>
        <w:t xml:space="preserve">, </w:t>
      </w:r>
      <w:r w:rsidRPr="006817B5">
        <w:rPr>
          <w:rFonts w:ascii="Times New Roman" w:hAnsi="Times New Roman" w:cs="Times New Roman"/>
          <w:sz w:val="27"/>
          <w:szCs w:val="27"/>
        </w:rPr>
        <w:t xml:space="preserve">утверждающие </w:t>
      </w:r>
      <w:r w:rsidR="00324660" w:rsidRPr="006817B5">
        <w:rPr>
          <w:rFonts w:ascii="Times New Roman" w:hAnsi="Times New Roman" w:cs="Times New Roman"/>
          <w:sz w:val="27"/>
          <w:szCs w:val="27"/>
        </w:rPr>
        <w:t xml:space="preserve">порядок определения </w:t>
      </w:r>
      <w:r w:rsidR="00324660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цены продажи земельных участков, находящи</w:t>
      </w:r>
      <w:r w:rsidR="001468CC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хся</w:t>
      </w:r>
      <w:r w:rsidR="00324660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государственной или муниципальной собственности, земельны</w:t>
      </w:r>
      <w:r w:rsidR="001468CC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</w:t>
      </w:r>
      <w:r w:rsidR="00324660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участк</w:t>
      </w:r>
      <w:r w:rsidR="001468CC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</w:t>
      </w:r>
      <w:r w:rsidR="00324660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государственная собственность на которые не разграничена, </w:t>
      </w:r>
      <w:r w:rsidRPr="006817B5">
        <w:rPr>
          <w:rFonts w:ascii="Times New Roman" w:hAnsi="Times New Roman" w:cs="Times New Roman"/>
          <w:sz w:val="27"/>
          <w:szCs w:val="27"/>
        </w:rPr>
        <w:t xml:space="preserve">с целью сокращения выпадающих доходов путем редактирования соответствующих ставок пропорционально изменению средних по муниципальному образованию размерах </w:t>
      </w:r>
      <w:r w:rsidR="00047672" w:rsidRPr="006817B5">
        <w:rPr>
          <w:rFonts w:ascii="Times New Roman" w:hAnsi="Times New Roman" w:cs="Times New Roman"/>
          <w:sz w:val="27"/>
          <w:szCs w:val="27"/>
        </w:rPr>
        <w:t>УПКС</w:t>
      </w:r>
      <w:r w:rsidRPr="006817B5">
        <w:rPr>
          <w:rFonts w:ascii="Times New Roman" w:hAnsi="Times New Roman" w:cs="Times New Roman"/>
          <w:sz w:val="27"/>
          <w:szCs w:val="27"/>
        </w:rPr>
        <w:t>;</w:t>
      </w:r>
    </w:p>
    <w:p w:rsidR="00324660" w:rsidRPr="006817B5" w:rsidRDefault="00324660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>внесение изменений</w:t>
      </w:r>
      <w:r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</w:rPr>
        <w:t xml:space="preserve">в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правовые акты представительных органов муниципальных образований Республики Калмыкия и в постановление Правительства Республики Калмыкия от </w:t>
      </w:r>
      <w:r w:rsidRPr="006817B5">
        <w:rPr>
          <w:rFonts w:ascii="Times New Roman" w:hAnsi="Times New Roman" w:cs="Times New Roman"/>
          <w:sz w:val="27"/>
          <w:szCs w:val="27"/>
        </w:rPr>
        <w:t xml:space="preserve">17.01.2014 № 15, утверждающие порядок определения 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размера арендной платы земельных участков, </w:t>
      </w:r>
      <w:r w:rsidR="001468CC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находящихся в государственной или муниципальной собственности, земельных участков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047672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государственная собственность на которые не разграничена</w:t>
      </w:r>
      <w:r w:rsidR="00047672" w:rsidRPr="006817B5">
        <w:rPr>
          <w:rFonts w:ascii="Times New Roman" w:hAnsi="Times New Roman" w:cs="Times New Roman"/>
          <w:sz w:val="27"/>
          <w:szCs w:val="27"/>
        </w:rPr>
        <w:t>,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</w:rPr>
        <w:t xml:space="preserve">с целью сокращения выпадающих доходов путем редактирования соответствующих ставок пропорционально изменению средних по муниципальному образованию размерах </w:t>
      </w:r>
      <w:r w:rsidR="00047672" w:rsidRPr="006817B5">
        <w:rPr>
          <w:rFonts w:ascii="Times New Roman" w:hAnsi="Times New Roman" w:cs="Times New Roman"/>
          <w:sz w:val="27"/>
          <w:szCs w:val="27"/>
        </w:rPr>
        <w:t>УПКС</w:t>
      </w:r>
      <w:r w:rsidRPr="006817B5">
        <w:rPr>
          <w:rFonts w:ascii="Times New Roman" w:hAnsi="Times New Roman" w:cs="Times New Roman"/>
          <w:sz w:val="27"/>
          <w:szCs w:val="27"/>
        </w:rPr>
        <w:t>;</w:t>
      </w:r>
    </w:p>
    <w:p w:rsidR="001468CC" w:rsidRPr="006817B5" w:rsidRDefault="00324660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>внесение изменений</w:t>
      </w:r>
      <w:r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</w:rPr>
        <w:t xml:space="preserve">в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правовые акты представительных органов муниципальных образований Республики Калмыкия и в постановление Правительства Республики Калмыкия от </w:t>
      </w:r>
      <w:r w:rsidRPr="006817B5">
        <w:rPr>
          <w:rFonts w:ascii="Times New Roman" w:hAnsi="Times New Roman" w:cs="Times New Roman"/>
          <w:sz w:val="27"/>
          <w:szCs w:val="27"/>
        </w:rPr>
        <w:t xml:space="preserve">03.12.2015 № 448, утверждающие </w:t>
      </w:r>
      <w:r w:rsidR="001468CC" w:rsidRPr="006817B5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Pr="006817B5">
        <w:rPr>
          <w:rFonts w:ascii="Times New Roman" w:hAnsi="Times New Roman" w:cs="Times New Roman"/>
          <w:sz w:val="27"/>
          <w:szCs w:val="27"/>
        </w:rPr>
        <w:t xml:space="preserve">определения размера платы по соглашению об установлении сервитута в отношении 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земельных участков, </w:t>
      </w:r>
      <w:r w:rsidR="001468CC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находящихся в государственной или муниципальной собственности, земельных участков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047672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государственная собственность на которые не разграничена</w:t>
      </w:r>
      <w:r w:rsidR="00047672" w:rsidRPr="006817B5">
        <w:rPr>
          <w:rFonts w:ascii="Times New Roman" w:hAnsi="Times New Roman" w:cs="Times New Roman"/>
          <w:sz w:val="27"/>
          <w:szCs w:val="27"/>
        </w:rPr>
        <w:t xml:space="preserve">, </w:t>
      </w:r>
      <w:r w:rsidRPr="006817B5">
        <w:rPr>
          <w:rFonts w:ascii="Times New Roman" w:hAnsi="Times New Roman" w:cs="Times New Roman"/>
          <w:sz w:val="27"/>
          <w:szCs w:val="27"/>
        </w:rPr>
        <w:t xml:space="preserve">с целью сокращения выпадающих доходов путем редактирования соответствующих ставок пропорционально изменению средних по муниципальному образованию размерах </w:t>
      </w:r>
      <w:r w:rsidR="00047672" w:rsidRPr="006817B5">
        <w:rPr>
          <w:rFonts w:ascii="Times New Roman" w:hAnsi="Times New Roman" w:cs="Times New Roman"/>
          <w:sz w:val="27"/>
          <w:szCs w:val="27"/>
        </w:rPr>
        <w:t>УПКС</w:t>
      </w:r>
      <w:r w:rsidRPr="006817B5">
        <w:rPr>
          <w:rFonts w:ascii="Times New Roman" w:hAnsi="Times New Roman" w:cs="Times New Roman"/>
          <w:sz w:val="27"/>
          <w:szCs w:val="27"/>
        </w:rPr>
        <w:t>;</w:t>
      </w:r>
    </w:p>
    <w:p w:rsidR="00324660" w:rsidRPr="006817B5" w:rsidRDefault="001468CC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eastAsia="Times New Roman" w:hAnsi="Times New Roman"/>
          <w:sz w:val="27"/>
          <w:szCs w:val="27"/>
          <w:lang w:eastAsia="ar-SA"/>
        </w:rPr>
        <w:t>внесение изменений</w:t>
      </w:r>
      <w:r w:rsidRPr="006817B5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817B5">
        <w:rPr>
          <w:rFonts w:ascii="Times New Roman" w:hAnsi="Times New Roman" w:cs="Times New Roman"/>
          <w:sz w:val="27"/>
          <w:szCs w:val="27"/>
        </w:rPr>
        <w:t xml:space="preserve">в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правовые акты представительных органов муниципальных образований Республики Калмыкия и в постановление Правительства Республики Калмыкия от </w:t>
      </w:r>
      <w:r w:rsidRPr="006817B5">
        <w:rPr>
          <w:rFonts w:ascii="Times New Roman" w:hAnsi="Times New Roman" w:cs="Times New Roman"/>
          <w:sz w:val="27"/>
          <w:szCs w:val="27"/>
        </w:rPr>
        <w:t>22.03.2016 № 91, утверждающие порядок определения платы за увеличение площади (перераспределении) земельных участков</w:t>
      </w:r>
      <w:r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находящихся в государственной или муниципальной собственности, земельных участков, государственная собственность на которые не разграничена, </w:t>
      </w:r>
      <w:r w:rsidRPr="006817B5">
        <w:rPr>
          <w:rFonts w:ascii="Times New Roman" w:hAnsi="Times New Roman" w:cs="Times New Roman"/>
          <w:sz w:val="27"/>
          <w:szCs w:val="27"/>
        </w:rPr>
        <w:t xml:space="preserve">с целью сокращения выпадающих доходов путем редактирования соответствующих ставок пропорционально изменению средних по муниципальному образованию размерах </w:t>
      </w:r>
      <w:r w:rsidR="00047672" w:rsidRPr="006817B5">
        <w:rPr>
          <w:rFonts w:ascii="Times New Roman" w:hAnsi="Times New Roman" w:cs="Times New Roman"/>
          <w:sz w:val="27"/>
          <w:szCs w:val="27"/>
        </w:rPr>
        <w:t>УПКС</w:t>
      </w:r>
      <w:r w:rsidRPr="006817B5">
        <w:rPr>
          <w:rFonts w:ascii="Times New Roman" w:hAnsi="Times New Roman" w:cs="Times New Roman"/>
          <w:sz w:val="27"/>
          <w:szCs w:val="27"/>
        </w:rPr>
        <w:t>;</w:t>
      </w:r>
    </w:p>
    <w:p w:rsidR="001468CC" w:rsidRPr="006817B5" w:rsidRDefault="001468CC" w:rsidP="005500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817B5">
        <w:rPr>
          <w:rFonts w:ascii="Times New Roman" w:hAnsi="Times New Roman"/>
          <w:color w:val="000000"/>
          <w:sz w:val="27"/>
          <w:szCs w:val="27"/>
        </w:rPr>
        <w:t xml:space="preserve">принятие 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</w:t>
      </w:r>
      <w:r w:rsidR="0055002E"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уполномоченных органов (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представительных органов муниципальных образований Республики Калмыкия и </w:t>
      </w:r>
      <w:r w:rsidR="0055002E"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 по земельным и имущественным отношениям</w:t>
      </w:r>
      <w:r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Калмыкия</w:t>
      </w:r>
      <w:r w:rsidR="0055002E" w:rsidRPr="006817B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817B5">
        <w:rPr>
          <w:rFonts w:ascii="Times New Roman" w:hAnsi="Times New Roman" w:cs="Times New Roman"/>
          <w:sz w:val="27"/>
          <w:szCs w:val="27"/>
        </w:rPr>
        <w:t>, утверждающие порядок определения</w:t>
      </w:r>
      <w:r w:rsidRPr="006817B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5002E" w:rsidRPr="006817B5">
        <w:rPr>
          <w:rFonts w:ascii="Times New Roman" w:hAnsi="Times New Roman"/>
          <w:color w:val="000000"/>
          <w:sz w:val="27"/>
          <w:szCs w:val="27"/>
        </w:rPr>
        <w:t>н</w:t>
      </w:r>
      <w:r w:rsidRPr="006817B5">
        <w:rPr>
          <w:rFonts w:ascii="Times New Roman" w:hAnsi="Times New Roman"/>
          <w:color w:val="000000"/>
          <w:sz w:val="27"/>
          <w:szCs w:val="27"/>
        </w:rPr>
        <w:t>ачальн</w:t>
      </w:r>
      <w:r w:rsidR="0055002E" w:rsidRPr="006817B5">
        <w:rPr>
          <w:rFonts w:ascii="Times New Roman" w:hAnsi="Times New Roman"/>
          <w:color w:val="000000"/>
          <w:sz w:val="27"/>
          <w:szCs w:val="27"/>
        </w:rPr>
        <w:t>ой</w:t>
      </w:r>
      <w:r w:rsidRPr="006817B5">
        <w:rPr>
          <w:rFonts w:ascii="Times New Roman" w:hAnsi="Times New Roman"/>
          <w:color w:val="000000"/>
          <w:sz w:val="27"/>
          <w:szCs w:val="27"/>
        </w:rPr>
        <w:t xml:space="preserve"> цен</w:t>
      </w:r>
      <w:r w:rsidR="00AF654C" w:rsidRPr="006817B5">
        <w:rPr>
          <w:rFonts w:ascii="Times New Roman" w:hAnsi="Times New Roman"/>
          <w:color w:val="000000"/>
          <w:sz w:val="27"/>
          <w:szCs w:val="27"/>
        </w:rPr>
        <w:t>ы</w:t>
      </w:r>
      <w:r w:rsidRPr="006817B5">
        <w:rPr>
          <w:rFonts w:ascii="Times New Roman" w:hAnsi="Times New Roman"/>
          <w:color w:val="000000"/>
          <w:sz w:val="27"/>
          <w:szCs w:val="27"/>
        </w:rPr>
        <w:t xml:space="preserve"> предмета аукциона по продаже или аренде </w:t>
      </w:r>
      <w:r w:rsidR="0055002E" w:rsidRPr="006817B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земельных участков, находящихся в государственной или муниципальной собственности, земельных участков, государственная собственность на которые не разграничена.</w:t>
      </w:r>
    </w:p>
    <w:p w:rsidR="00B9651F" w:rsidRPr="0055002E" w:rsidRDefault="00B9651F" w:rsidP="005500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51F" w:rsidRPr="0055002E" w:rsidSect="00C3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42"/>
    <w:multiLevelType w:val="hybridMultilevel"/>
    <w:tmpl w:val="B04605B0"/>
    <w:lvl w:ilvl="0" w:tplc="C434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A218A"/>
    <w:multiLevelType w:val="hybridMultilevel"/>
    <w:tmpl w:val="900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57D"/>
    <w:multiLevelType w:val="hybridMultilevel"/>
    <w:tmpl w:val="084E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D50E5"/>
    <w:multiLevelType w:val="multilevel"/>
    <w:tmpl w:val="D058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4">
    <w:nsid w:val="4D3A6CEE"/>
    <w:multiLevelType w:val="multilevel"/>
    <w:tmpl w:val="3892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539"/>
    <w:rsid w:val="00042D5F"/>
    <w:rsid w:val="00047672"/>
    <w:rsid w:val="00053174"/>
    <w:rsid w:val="00086EAC"/>
    <w:rsid w:val="000A700B"/>
    <w:rsid w:val="000B0269"/>
    <w:rsid w:val="000C3F7E"/>
    <w:rsid w:val="000D2E8F"/>
    <w:rsid w:val="00100BAF"/>
    <w:rsid w:val="001234B0"/>
    <w:rsid w:val="00124821"/>
    <w:rsid w:val="001468CC"/>
    <w:rsid w:val="001A1103"/>
    <w:rsid w:val="002104C1"/>
    <w:rsid w:val="0021128E"/>
    <w:rsid w:val="00272CFD"/>
    <w:rsid w:val="002735F2"/>
    <w:rsid w:val="002D09D9"/>
    <w:rsid w:val="002E6EEB"/>
    <w:rsid w:val="002F1086"/>
    <w:rsid w:val="00324660"/>
    <w:rsid w:val="003353CE"/>
    <w:rsid w:val="00342606"/>
    <w:rsid w:val="00386A20"/>
    <w:rsid w:val="0039559B"/>
    <w:rsid w:val="003D013F"/>
    <w:rsid w:val="003D7A2A"/>
    <w:rsid w:val="00420126"/>
    <w:rsid w:val="00423331"/>
    <w:rsid w:val="00466359"/>
    <w:rsid w:val="004A681D"/>
    <w:rsid w:val="004E4FC3"/>
    <w:rsid w:val="004E6528"/>
    <w:rsid w:val="004F1634"/>
    <w:rsid w:val="004F1B5E"/>
    <w:rsid w:val="00516D9D"/>
    <w:rsid w:val="0055002E"/>
    <w:rsid w:val="005D3DF0"/>
    <w:rsid w:val="005D6B83"/>
    <w:rsid w:val="00600DD2"/>
    <w:rsid w:val="0060174E"/>
    <w:rsid w:val="006313C2"/>
    <w:rsid w:val="00651425"/>
    <w:rsid w:val="006817B5"/>
    <w:rsid w:val="00691FCF"/>
    <w:rsid w:val="006A5439"/>
    <w:rsid w:val="006A7232"/>
    <w:rsid w:val="006C1CD0"/>
    <w:rsid w:val="006C5B03"/>
    <w:rsid w:val="006E3DCE"/>
    <w:rsid w:val="00707B74"/>
    <w:rsid w:val="00712D1D"/>
    <w:rsid w:val="00720D52"/>
    <w:rsid w:val="00756CFF"/>
    <w:rsid w:val="007635D3"/>
    <w:rsid w:val="00792FFD"/>
    <w:rsid w:val="007947FD"/>
    <w:rsid w:val="007A55EE"/>
    <w:rsid w:val="007B5BCB"/>
    <w:rsid w:val="007C0900"/>
    <w:rsid w:val="00814EC6"/>
    <w:rsid w:val="00836A4B"/>
    <w:rsid w:val="008674CC"/>
    <w:rsid w:val="0087621F"/>
    <w:rsid w:val="008C51EB"/>
    <w:rsid w:val="008C6D95"/>
    <w:rsid w:val="008D50F6"/>
    <w:rsid w:val="00915979"/>
    <w:rsid w:val="009206E4"/>
    <w:rsid w:val="00946490"/>
    <w:rsid w:val="00967539"/>
    <w:rsid w:val="00973BF3"/>
    <w:rsid w:val="009C16BC"/>
    <w:rsid w:val="009F2C22"/>
    <w:rsid w:val="00A03050"/>
    <w:rsid w:val="00A048B2"/>
    <w:rsid w:val="00A07F02"/>
    <w:rsid w:val="00A13F91"/>
    <w:rsid w:val="00A75FBA"/>
    <w:rsid w:val="00A92A9C"/>
    <w:rsid w:val="00AC0C11"/>
    <w:rsid w:val="00AD1D9E"/>
    <w:rsid w:val="00AF654C"/>
    <w:rsid w:val="00B01D42"/>
    <w:rsid w:val="00B03B9F"/>
    <w:rsid w:val="00B262CD"/>
    <w:rsid w:val="00B31CC0"/>
    <w:rsid w:val="00B36EA0"/>
    <w:rsid w:val="00B60007"/>
    <w:rsid w:val="00B63A66"/>
    <w:rsid w:val="00B75693"/>
    <w:rsid w:val="00B9651F"/>
    <w:rsid w:val="00BD0A8A"/>
    <w:rsid w:val="00BE013D"/>
    <w:rsid w:val="00C208B7"/>
    <w:rsid w:val="00C304EB"/>
    <w:rsid w:val="00C33FAF"/>
    <w:rsid w:val="00C63967"/>
    <w:rsid w:val="00C9387F"/>
    <w:rsid w:val="00C938AE"/>
    <w:rsid w:val="00CC4952"/>
    <w:rsid w:val="00CE2808"/>
    <w:rsid w:val="00D1237B"/>
    <w:rsid w:val="00D216C3"/>
    <w:rsid w:val="00D2687E"/>
    <w:rsid w:val="00DB224E"/>
    <w:rsid w:val="00DC0D77"/>
    <w:rsid w:val="00DF552F"/>
    <w:rsid w:val="00DF6EA7"/>
    <w:rsid w:val="00EE2423"/>
    <w:rsid w:val="00EE3448"/>
    <w:rsid w:val="00EE37FC"/>
    <w:rsid w:val="00EF5D04"/>
    <w:rsid w:val="00F0216F"/>
    <w:rsid w:val="00F16D0C"/>
    <w:rsid w:val="00F23038"/>
    <w:rsid w:val="00F912DB"/>
    <w:rsid w:val="00FC1C0C"/>
    <w:rsid w:val="00FC5A9B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1104</dc:creator>
  <cp:lastModifiedBy>Адм</cp:lastModifiedBy>
  <cp:revision>2</cp:revision>
  <cp:lastPrinted>2020-06-15T12:44:00Z</cp:lastPrinted>
  <dcterms:created xsi:type="dcterms:W3CDTF">2020-10-19T05:27:00Z</dcterms:created>
  <dcterms:modified xsi:type="dcterms:W3CDTF">2020-10-19T05:27:00Z</dcterms:modified>
</cp:coreProperties>
</file>