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EB035F" w:rsidRPr="00EB035F" w:rsidTr="00FD42EF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5F" w:rsidRPr="00EB035F" w:rsidRDefault="00EB035F" w:rsidP="00EB035F">
            <w:pPr>
              <w:keepNext/>
              <w:widowControl/>
              <w:tabs>
                <w:tab w:val="left" w:pos="2623"/>
              </w:tabs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B035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Администрация Эсто-Алтайского сельского муниципального образования</w:t>
            </w:r>
          </w:p>
          <w:p w:rsidR="00EB035F" w:rsidRPr="00EB035F" w:rsidRDefault="00EB035F" w:rsidP="00EB035F">
            <w:pPr>
              <w:keepNext/>
              <w:widowControl/>
              <w:tabs>
                <w:tab w:val="left" w:pos="2623"/>
              </w:tabs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035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Республики Калмыкия</w:t>
            </w:r>
          </w:p>
        </w:tc>
      </w:tr>
      <w:tr w:rsidR="00EB035F" w:rsidRPr="00EB035F" w:rsidTr="00FD42EF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5F" w:rsidRPr="00EB035F" w:rsidRDefault="00EB035F" w:rsidP="00EB035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</w:p>
          <w:p w:rsidR="00EB035F" w:rsidRPr="00EB035F" w:rsidRDefault="00EB035F" w:rsidP="00EB035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5F" w:rsidRPr="00EB035F" w:rsidRDefault="00EB035F" w:rsidP="00EB035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035F"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2C9B89F2" wp14:editId="6607D9E9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5F" w:rsidRPr="00EB035F" w:rsidRDefault="00EB035F" w:rsidP="00EB035F">
            <w:pPr>
              <w:widowControl/>
              <w:tabs>
                <w:tab w:val="left" w:pos="2623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B035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</w:tr>
      <w:tr w:rsidR="00EB035F" w:rsidRPr="00EB035F" w:rsidTr="00FD42EF">
        <w:trPr>
          <w:trHeight w:val="737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5F" w:rsidRPr="00EB035F" w:rsidRDefault="00EB035F" w:rsidP="00EB035F">
            <w:pPr>
              <w:widowControl/>
              <w:tabs>
                <w:tab w:val="left" w:pos="2623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B035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359026,Республика Калмыкия, с. Эсто-Алтай, ул. Карла Маркса</w:t>
            </w:r>
          </w:p>
          <w:p w:rsidR="00EB035F" w:rsidRPr="00EB035F" w:rsidRDefault="00EB035F" w:rsidP="00EB035F">
            <w:pPr>
              <w:widowControl/>
              <w:tabs>
                <w:tab w:val="left" w:pos="2623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EB035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ИНН 0812900527, т. (84745) 98-2-41, е-</w:t>
            </w:r>
            <w:r w:rsidRPr="00EB035F">
              <w:rPr>
                <w:rFonts w:eastAsia="Times New Roman" w:cs="Times New Roman"/>
                <w:b/>
                <w:kern w:val="0"/>
                <w:lang w:val="en-US" w:eastAsia="ru-RU" w:bidi="ar-SA"/>
              </w:rPr>
              <w:t>mail</w:t>
            </w:r>
            <w:r w:rsidRPr="00EB035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: </w:t>
            </w:r>
            <w:r w:rsidRPr="00EB035F">
              <w:rPr>
                <w:rFonts w:eastAsia="Times New Roman" w:cs="Times New Roman"/>
                <w:b/>
                <w:kern w:val="0"/>
                <w:lang w:val="en-US" w:eastAsia="ru-RU" w:bidi="ar-SA"/>
              </w:rPr>
              <w:t>esto</w:t>
            </w:r>
            <w:r w:rsidRPr="00EB035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  <w:r w:rsidRPr="00EB035F">
              <w:rPr>
                <w:rFonts w:eastAsia="Times New Roman" w:cs="Times New Roman"/>
                <w:b/>
                <w:kern w:val="0"/>
                <w:lang w:val="en-US" w:eastAsia="ru-RU" w:bidi="ar-SA"/>
              </w:rPr>
              <w:t>altay</w:t>
            </w:r>
            <w:r w:rsidRPr="00EB035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@</w:t>
            </w:r>
            <w:r w:rsidRPr="00EB035F">
              <w:rPr>
                <w:rFonts w:eastAsia="Times New Roman" w:cs="Times New Roman"/>
                <w:b/>
                <w:kern w:val="0"/>
                <w:lang w:val="en-US" w:eastAsia="ru-RU" w:bidi="ar-SA"/>
              </w:rPr>
              <w:t>yandex</w:t>
            </w:r>
            <w:r w:rsidRPr="00EB035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.</w:t>
            </w:r>
            <w:r w:rsidRPr="00EB035F">
              <w:rPr>
                <w:rFonts w:eastAsia="Times New Roman" w:cs="Times New Roman"/>
                <w:b/>
                <w:kern w:val="0"/>
                <w:lang w:val="en-US" w:eastAsia="ru-RU" w:bidi="ar-SA"/>
              </w:rPr>
              <w:t>ru</w:t>
            </w:r>
            <w:r w:rsidRPr="00EB035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</w:p>
        </w:tc>
      </w:tr>
    </w:tbl>
    <w:p w:rsidR="00EB035F" w:rsidRPr="00EB035F" w:rsidRDefault="00EB035F" w:rsidP="00EB035F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EB035F" w:rsidRPr="00EB035F" w:rsidRDefault="00EB035F" w:rsidP="00EB035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EB035F">
        <w:rPr>
          <w:rFonts w:eastAsia="Times New Roman" w:cs="Times New Roman"/>
          <w:b/>
          <w:bCs/>
          <w:kern w:val="0"/>
          <w:lang w:val="ru-RU" w:eastAsia="ru-RU" w:bidi="ar-SA"/>
        </w:rPr>
        <w:t>ПОСТАНОВЛЕНИЕ</w:t>
      </w:r>
    </w:p>
    <w:p w:rsidR="00EB035F" w:rsidRPr="00EB035F" w:rsidRDefault="00EB035F" w:rsidP="00EB035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EB035F" w:rsidRPr="00EB035F" w:rsidRDefault="00EB035F" w:rsidP="00EB03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B035F">
        <w:rPr>
          <w:rFonts w:eastAsia="Times New Roman" w:cs="Times New Roman"/>
          <w:kern w:val="0"/>
          <w:lang w:val="ru-RU" w:eastAsia="ru-RU" w:bidi="ar-SA"/>
        </w:rPr>
        <w:t xml:space="preserve">12 марта 2020 г.                                               № </w:t>
      </w:r>
      <w:r>
        <w:rPr>
          <w:rFonts w:eastAsia="Times New Roman" w:cs="Times New Roman"/>
          <w:kern w:val="0"/>
          <w:lang w:val="ru-RU" w:eastAsia="ru-RU" w:bidi="ar-SA"/>
        </w:rPr>
        <w:t xml:space="preserve">3/2 </w:t>
      </w:r>
      <w:r w:rsidRPr="00EB035F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с. Эсто-Алтай</w:t>
      </w:r>
    </w:p>
    <w:p w:rsidR="0047431A" w:rsidRDefault="0047431A">
      <w:pPr>
        <w:pStyle w:val="Standard"/>
        <w:shd w:val="clear" w:color="auto" w:fill="FFFFFF"/>
        <w:autoSpaceDE w:val="0"/>
        <w:rPr>
          <w:rFonts w:eastAsia="Times New Roman"/>
          <w:color w:val="323232"/>
          <w:spacing w:val="-4"/>
          <w:lang w:val="ru-RU" w:eastAsia="ar-SA"/>
        </w:rPr>
      </w:pPr>
    </w:p>
    <w:p w:rsidR="0047431A" w:rsidRDefault="00392841" w:rsidP="00EB035F">
      <w:pPr>
        <w:pStyle w:val="Standard"/>
        <w:autoSpaceDE w:val="0"/>
        <w:ind w:right="3683"/>
        <w:jc w:val="both"/>
        <w:rPr>
          <w:rFonts w:eastAsia="Times New Roman"/>
          <w:b/>
          <w:bCs/>
          <w:lang w:val="ru-RU" w:eastAsia="ar-SA"/>
        </w:rPr>
      </w:pPr>
      <w:r>
        <w:rPr>
          <w:rFonts w:eastAsia="Times New Roman"/>
          <w:b/>
          <w:bCs/>
          <w:lang w:val="ru-RU" w:eastAsia="ar-SA"/>
        </w:rPr>
        <w:t>Об утверждении Методики проведения оценки</w:t>
      </w:r>
    </w:p>
    <w:p w:rsidR="0047431A" w:rsidRDefault="00392841" w:rsidP="00EB035F">
      <w:pPr>
        <w:pStyle w:val="Standard"/>
        <w:autoSpaceDE w:val="0"/>
        <w:ind w:right="3683"/>
        <w:jc w:val="both"/>
        <w:rPr>
          <w:rFonts w:eastAsia="Times New Roman"/>
          <w:b/>
          <w:bCs/>
          <w:lang w:val="ru-RU" w:eastAsia="ar-SA"/>
        </w:rPr>
      </w:pPr>
      <w:r>
        <w:rPr>
          <w:rFonts w:eastAsia="Times New Roman"/>
          <w:b/>
          <w:bCs/>
          <w:lang w:val="ru-RU" w:eastAsia="ar-SA"/>
        </w:rPr>
        <w:t>коррупционных рисков, возникающих при реализации</w:t>
      </w:r>
    </w:p>
    <w:p w:rsidR="0047431A" w:rsidRDefault="00392841" w:rsidP="00EB035F">
      <w:pPr>
        <w:pStyle w:val="Standard"/>
        <w:autoSpaceDE w:val="0"/>
        <w:ind w:right="3683"/>
        <w:jc w:val="both"/>
        <w:rPr>
          <w:rFonts w:eastAsia="Times New Roman"/>
          <w:b/>
          <w:bCs/>
          <w:lang w:val="ru-RU" w:eastAsia="ar-SA"/>
        </w:rPr>
      </w:pPr>
      <w:r>
        <w:rPr>
          <w:rFonts w:eastAsia="Times New Roman"/>
          <w:b/>
          <w:bCs/>
          <w:lang w:val="ru-RU" w:eastAsia="ar-SA"/>
        </w:rPr>
        <w:t xml:space="preserve">функций администрации </w:t>
      </w:r>
      <w:r w:rsidR="00EB035F">
        <w:rPr>
          <w:rFonts w:eastAsia="Times New Roman"/>
          <w:b/>
          <w:bCs/>
          <w:lang w:val="ru-RU" w:eastAsia="ar-SA"/>
        </w:rPr>
        <w:t>Эсто-Алтайского</w:t>
      </w:r>
      <w:r>
        <w:rPr>
          <w:rFonts w:eastAsia="Times New Roman"/>
          <w:b/>
          <w:bCs/>
          <w:lang w:val="ru-RU" w:eastAsia="ar-SA"/>
        </w:rPr>
        <w:t xml:space="preserve"> сельс</w:t>
      </w:r>
      <w:r w:rsidR="00EB035F">
        <w:rPr>
          <w:rFonts w:eastAsia="Times New Roman"/>
          <w:b/>
          <w:bCs/>
          <w:lang w:val="ru-RU" w:eastAsia="ar-SA"/>
        </w:rPr>
        <w:t xml:space="preserve">кого муниципального образования </w:t>
      </w:r>
      <w:r>
        <w:rPr>
          <w:rFonts w:eastAsia="Times New Roman"/>
          <w:b/>
          <w:bCs/>
          <w:lang w:val="ru-RU" w:eastAsia="ar-SA"/>
        </w:rPr>
        <w:t>Республики Калмыкия</w:t>
      </w:r>
    </w:p>
    <w:p w:rsidR="0047431A" w:rsidRDefault="0047431A">
      <w:pPr>
        <w:pStyle w:val="Standard"/>
        <w:autoSpaceDE w:val="0"/>
        <w:rPr>
          <w:rFonts w:eastAsia="Times New Roman"/>
          <w:b/>
          <w:lang w:val="ru-RU" w:eastAsia="ar-SA"/>
        </w:rPr>
      </w:pPr>
    </w:p>
    <w:p w:rsidR="0047431A" w:rsidRPr="00EB035F" w:rsidRDefault="00392841" w:rsidP="00EB035F">
      <w:pPr>
        <w:pStyle w:val="Standard"/>
        <w:autoSpaceDE w:val="0"/>
        <w:ind w:firstLine="567"/>
        <w:jc w:val="both"/>
        <w:rPr>
          <w:rFonts w:eastAsia="Times New Roman"/>
          <w:b/>
          <w:bCs/>
          <w:lang w:val="ru-RU" w:eastAsia="ar-SA"/>
        </w:rPr>
      </w:pPr>
      <w:r>
        <w:rPr>
          <w:rFonts w:eastAsia="Times New Roman"/>
          <w:lang w:val="ru-RU" w:eastAsia="ar-SA"/>
        </w:rPr>
        <w:t>В соответствии с Федеральным законом от 25 декабря 2008 года № 273-ФЗ «О противодействии коррупции», Законом Республики Калмыкия от 17 июня 2008 года № 18-</w:t>
      </w:r>
      <w:r>
        <w:rPr>
          <w:rFonts w:eastAsia="Times New Roman"/>
          <w:lang w:val="en-US" w:eastAsia="ar-SA"/>
        </w:rPr>
        <w:t>IV</w:t>
      </w:r>
      <w:r>
        <w:rPr>
          <w:rFonts w:eastAsia="Times New Roman"/>
          <w:lang w:val="ru-RU" w:eastAsia="ar-SA"/>
        </w:rPr>
        <w:t>-З «О противодействии коррупции в Республике Калмыкия», Указом Президента Российской Федерации от 29.06.2018 № 378</w:t>
      </w:r>
      <w:r>
        <w:rPr>
          <w:rFonts w:eastAsia="Times New Roman"/>
          <w:b/>
          <w:bCs/>
          <w:lang w:val="ru-RU" w:eastAsia="ar-SA"/>
        </w:rPr>
        <w:t xml:space="preserve"> «</w:t>
      </w:r>
      <w:r w:rsidRPr="00EB035F">
        <w:rPr>
          <w:rFonts w:eastAsia="Times New Roman"/>
          <w:bCs/>
          <w:lang w:val="ru-RU" w:eastAsia="ar-SA"/>
        </w:rPr>
        <w:t>О национальном плане противодействия коррупции на 2018-2020 годы</w:t>
      </w:r>
      <w:r>
        <w:rPr>
          <w:rFonts w:eastAsia="Times New Roman"/>
          <w:b/>
          <w:bCs/>
          <w:lang w:val="ru-RU" w:eastAsia="ar-SA"/>
        </w:rPr>
        <w:t xml:space="preserve">», </w:t>
      </w:r>
      <w:r>
        <w:rPr>
          <w:rFonts w:eastAsia="Times New Roman"/>
          <w:lang w:val="ru-RU" w:eastAsia="ar-SA"/>
        </w:rPr>
        <w:t xml:space="preserve">руководствуясь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 от 13 февраля 2013 года, Уставом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Калмыкия, в целях совершенствования а</w:t>
      </w:r>
      <w:r w:rsidR="00EB035F">
        <w:rPr>
          <w:rFonts w:eastAsia="Times New Roman"/>
          <w:lang w:val="ru-RU" w:eastAsia="ar-SA"/>
        </w:rPr>
        <w:t>нтикоррупционной деятельности, А</w:t>
      </w:r>
      <w:r>
        <w:rPr>
          <w:rFonts w:eastAsia="Times New Roman"/>
          <w:lang w:val="ru-RU" w:eastAsia="ar-SA"/>
        </w:rPr>
        <w:t xml:space="preserve">дминистрация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</w:t>
      </w:r>
      <w:r w:rsidR="00EB035F">
        <w:rPr>
          <w:rFonts w:eastAsia="Times New Roman"/>
          <w:lang w:val="ru-RU" w:eastAsia="ar-SA"/>
        </w:rPr>
        <w:t xml:space="preserve"> Республики Калмыкия</w:t>
      </w:r>
      <w:r w:rsidR="00EB035F">
        <w:rPr>
          <w:rFonts w:eastAsia="Times New Roman"/>
          <w:b/>
          <w:bCs/>
          <w:lang w:val="ru-RU" w:eastAsia="ar-SA"/>
        </w:rPr>
        <w:t xml:space="preserve"> </w:t>
      </w:r>
      <w:r w:rsidRPr="00EB035F">
        <w:rPr>
          <w:rFonts w:eastAsia="Times New Roman"/>
          <w:bCs/>
          <w:lang w:val="ru-RU" w:eastAsia="ar-SA"/>
        </w:rPr>
        <w:t>п</w:t>
      </w:r>
      <w:r w:rsidR="00EB035F">
        <w:rPr>
          <w:rFonts w:eastAsia="Times New Roman"/>
          <w:bCs/>
          <w:lang w:val="ru-RU" w:eastAsia="ar-SA"/>
        </w:rPr>
        <w:t>остановляет:</w:t>
      </w:r>
    </w:p>
    <w:p w:rsidR="0047431A" w:rsidRDefault="00392841" w:rsidP="00EB035F">
      <w:pPr>
        <w:pStyle w:val="Standard"/>
        <w:numPr>
          <w:ilvl w:val="0"/>
          <w:numId w:val="7"/>
        </w:numPr>
        <w:autoSpaceDE w:val="0"/>
        <w:ind w:left="0"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Утвердить прилагаемую Методику проведения оценки коррупционных рисков, возникающих при реализации функций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</w:t>
      </w:r>
    </w:p>
    <w:p w:rsidR="00EB035F" w:rsidRPr="00EB035F" w:rsidRDefault="00EB035F" w:rsidP="00EB035F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 w:rsidRPr="00EB035F">
        <w:rPr>
          <w:rFonts w:eastAsia="Times New Roman"/>
          <w:lang w:val="ru-RU" w:eastAsia="ar-SA"/>
        </w:rPr>
        <w:t>2. Настоящее постановление вступает в силу со дня подписания.</w:t>
      </w:r>
    </w:p>
    <w:p w:rsidR="0047431A" w:rsidRPr="00EB035F" w:rsidRDefault="00EB035F" w:rsidP="00EB035F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 w:rsidRPr="00EB035F">
        <w:rPr>
          <w:rFonts w:eastAsia="Times New Roman"/>
          <w:lang w:val="ru-RU" w:eastAsia="ar-SA"/>
        </w:rPr>
        <w:t>3. Опубликовать (обнародовать) настоящее постановление в установленном порядке и разместить на официальном сайте Эсто-Алтайского сельского муниципального образования Республики Калмыкия в сети Интернет.</w:t>
      </w:r>
    </w:p>
    <w:p w:rsidR="0047431A" w:rsidRDefault="0047431A">
      <w:pPr>
        <w:pStyle w:val="Standard"/>
        <w:autoSpaceDE w:val="0"/>
        <w:jc w:val="both"/>
        <w:rPr>
          <w:rFonts w:eastAsia="Times New Roman"/>
          <w:lang w:val="ru-RU" w:eastAsia="ar-SA"/>
        </w:rPr>
      </w:pPr>
    </w:p>
    <w:p w:rsidR="00EB035F" w:rsidRPr="00EB035F" w:rsidRDefault="00EB035F" w:rsidP="00EB035F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B035F">
        <w:rPr>
          <w:rFonts w:eastAsia="Times New Roman" w:cs="Times New Roman"/>
          <w:kern w:val="0"/>
          <w:lang w:val="ru-RU" w:eastAsia="ru-RU" w:bidi="ar-SA"/>
        </w:rPr>
        <w:t>Глава (ахлачи)</w:t>
      </w:r>
    </w:p>
    <w:p w:rsidR="00EB035F" w:rsidRPr="00EB035F" w:rsidRDefault="00EB035F" w:rsidP="00EB035F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B035F">
        <w:rPr>
          <w:rFonts w:eastAsia="Times New Roman" w:cs="Times New Roman"/>
          <w:kern w:val="0"/>
          <w:lang w:val="ru-RU" w:eastAsia="ru-RU" w:bidi="ar-SA"/>
        </w:rPr>
        <w:t>Эсто-Алтайского сельского</w:t>
      </w:r>
    </w:p>
    <w:p w:rsidR="00EB035F" w:rsidRPr="00EB035F" w:rsidRDefault="00EB035F" w:rsidP="00EB035F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B035F">
        <w:rPr>
          <w:rFonts w:eastAsia="Times New Roman" w:cs="Times New Roman"/>
          <w:kern w:val="0"/>
          <w:lang w:val="ru-RU" w:eastAsia="ru-RU" w:bidi="ar-SA"/>
        </w:rPr>
        <w:t>муниципального образования</w:t>
      </w:r>
    </w:p>
    <w:p w:rsidR="00EB035F" w:rsidRPr="00EB035F" w:rsidRDefault="00EB035F" w:rsidP="00EB035F">
      <w:pPr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B035F">
        <w:rPr>
          <w:rFonts w:eastAsia="Times New Roman" w:cs="Times New Roman"/>
          <w:kern w:val="0"/>
          <w:lang w:val="ru-RU" w:eastAsia="ru-RU" w:bidi="ar-SA"/>
        </w:rPr>
        <w:t xml:space="preserve">Республики Калмыкия   </w:t>
      </w:r>
      <w:r w:rsidRPr="00EB035F">
        <w:rPr>
          <w:rFonts w:eastAsia="Times New Roman" w:cs="Times New Roman"/>
          <w:kern w:val="0"/>
          <w:lang w:val="ru-RU" w:eastAsia="ru-RU" w:bidi="ar-SA"/>
        </w:rPr>
        <w:tab/>
        <w:t xml:space="preserve">                             </w:t>
      </w:r>
      <w:r w:rsidRPr="00EB035F">
        <w:rPr>
          <w:rFonts w:eastAsia="Times New Roman" w:cs="Times New Roman"/>
          <w:kern w:val="0"/>
          <w:lang w:val="ru-RU" w:eastAsia="ru-RU" w:bidi="ar-SA"/>
        </w:rPr>
        <w:tab/>
      </w:r>
      <w:r w:rsidRPr="00EB035F">
        <w:rPr>
          <w:rFonts w:eastAsia="Times New Roman" w:cs="Times New Roman"/>
          <w:kern w:val="0"/>
          <w:lang w:val="ru-RU" w:eastAsia="ru-RU" w:bidi="ar-SA"/>
        </w:rPr>
        <w:tab/>
      </w:r>
      <w:r w:rsidRPr="00EB035F">
        <w:rPr>
          <w:rFonts w:eastAsia="Times New Roman" w:cs="Times New Roman"/>
          <w:kern w:val="0"/>
          <w:lang w:val="ru-RU" w:eastAsia="ru-RU" w:bidi="ar-SA"/>
        </w:rPr>
        <w:tab/>
      </w:r>
      <w:r w:rsidRPr="00EB035F">
        <w:rPr>
          <w:rFonts w:eastAsia="Times New Roman" w:cs="Times New Roman"/>
          <w:kern w:val="0"/>
          <w:lang w:val="ru-RU" w:eastAsia="ru-RU" w:bidi="ar-SA"/>
        </w:rPr>
        <w:tab/>
        <w:t>А.К. Манджиков</w:t>
      </w:r>
    </w:p>
    <w:p w:rsidR="0047431A" w:rsidRDefault="0047431A">
      <w:pPr>
        <w:pStyle w:val="Standard"/>
        <w:autoSpaceDE w:val="0"/>
        <w:jc w:val="both"/>
        <w:rPr>
          <w:rFonts w:eastAsia="Times New Roman"/>
          <w:lang w:val="ru-RU" w:eastAsia="ar-SA"/>
        </w:rPr>
      </w:pPr>
    </w:p>
    <w:p w:rsidR="0047431A" w:rsidRDefault="0047431A">
      <w:pPr>
        <w:pStyle w:val="Standard"/>
        <w:autoSpaceDE w:val="0"/>
        <w:jc w:val="both"/>
        <w:rPr>
          <w:rFonts w:eastAsia="Times New Roman"/>
          <w:lang w:val="ru-RU" w:eastAsia="ar-SA"/>
        </w:rPr>
      </w:pPr>
    </w:p>
    <w:p w:rsidR="00692D94" w:rsidRDefault="00692D94">
      <w:pPr>
        <w:pStyle w:val="Standard"/>
        <w:autoSpaceDE w:val="0"/>
        <w:jc w:val="both"/>
        <w:rPr>
          <w:rFonts w:eastAsia="Times New Roman"/>
          <w:lang w:val="ru-RU" w:eastAsia="ar-SA"/>
        </w:rPr>
      </w:pPr>
    </w:p>
    <w:p w:rsidR="00EB035F" w:rsidRDefault="00EB035F">
      <w:pPr>
        <w:pStyle w:val="Standard"/>
        <w:autoSpaceDE w:val="0"/>
        <w:jc w:val="both"/>
        <w:rPr>
          <w:rFonts w:eastAsia="Times New Roman"/>
          <w:lang w:val="ru-RU" w:eastAsia="ar-SA"/>
        </w:rPr>
      </w:pPr>
    </w:p>
    <w:p w:rsidR="00EB035F" w:rsidRDefault="00EB035F">
      <w:pPr>
        <w:pStyle w:val="Standard"/>
        <w:autoSpaceDE w:val="0"/>
        <w:jc w:val="both"/>
        <w:rPr>
          <w:rFonts w:eastAsia="Times New Roman"/>
          <w:lang w:val="ru-RU" w:eastAsia="ar-SA"/>
        </w:rPr>
      </w:pPr>
    </w:p>
    <w:p w:rsidR="00EB035F" w:rsidRDefault="00EB035F">
      <w:pPr>
        <w:pStyle w:val="Standard"/>
        <w:autoSpaceDE w:val="0"/>
        <w:jc w:val="both"/>
        <w:rPr>
          <w:rFonts w:eastAsia="Times New Roman"/>
          <w:lang w:val="ru-RU" w:eastAsia="ar-SA"/>
        </w:rPr>
      </w:pPr>
    </w:p>
    <w:p w:rsidR="00EB035F" w:rsidRDefault="00EB035F">
      <w:pPr>
        <w:pStyle w:val="Standard"/>
        <w:autoSpaceDE w:val="0"/>
        <w:jc w:val="both"/>
        <w:rPr>
          <w:rFonts w:eastAsia="Times New Roman"/>
          <w:lang w:val="ru-RU" w:eastAsia="ar-SA"/>
        </w:rPr>
      </w:pPr>
    </w:p>
    <w:p w:rsidR="00EB035F" w:rsidRDefault="00EB035F">
      <w:pPr>
        <w:pStyle w:val="Standard"/>
        <w:autoSpaceDE w:val="0"/>
        <w:jc w:val="both"/>
        <w:rPr>
          <w:rFonts w:eastAsia="Times New Roman"/>
          <w:lang w:val="ru-RU" w:eastAsia="ar-SA"/>
        </w:rPr>
      </w:pPr>
    </w:p>
    <w:p w:rsidR="00EB035F" w:rsidRDefault="00EB035F">
      <w:pPr>
        <w:pStyle w:val="Standard"/>
        <w:autoSpaceDE w:val="0"/>
        <w:jc w:val="both"/>
        <w:rPr>
          <w:rFonts w:eastAsia="Times New Roman"/>
          <w:lang w:val="ru-RU" w:eastAsia="ar-SA"/>
        </w:rPr>
      </w:pPr>
    </w:p>
    <w:p w:rsidR="0047431A" w:rsidRDefault="0047431A">
      <w:pPr>
        <w:pStyle w:val="Standard"/>
        <w:autoSpaceDE w:val="0"/>
        <w:jc w:val="both"/>
        <w:rPr>
          <w:rFonts w:eastAsia="Times New Roman"/>
          <w:lang w:val="ru-RU" w:eastAsia="ar-SA"/>
        </w:rPr>
      </w:pPr>
    </w:p>
    <w:p w:rsidR="0047431A" w:rsidRDefault="0047431A">
      <w:pPr>
        <w:pStyle w:val="Standard"/>
        <w:autoSpaceDE w:val="0"/>
        <w:jc w:val="both"/>
        <w:rPr>
          <w:rFonts w:eastAsia="Times New Roman"/>
          <w:lang w:val="ru-RU" w:eastAsia="ar-SA"/>
        </w:rPr>
      </w:pPr>
    </w:p>
    <w:p w:rsidR="0047431A" w:rsidRDefault="00392841">
      <w:pPr>
        <w:pStyle w:val="Standard"/>
        <w:autoSpaceDE w:val="0"/>
        <w:jc w:val="both"/>
        <w:rPr>
          <w:rFonts w:eastAsia="Times New Roman"/>
          <w:sz w:val="22"/>
          <w:szCs w:val="22"/>
          <w:lang w:val="ru-RU" w:eastAsia="ar-SA"/>
        </w:rPr>
      </w:pPr>
      <w:r>
        <w:rPr>
          <w:rFonts w:eastAsia="Times New Roman"/>
          <w:lang w:val="ru-RU" w:eastAsia="ar-SA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lang w:val="ru-RU" w:eastAsia="ar-SA"/>
        </w:rPr>
        <w:t>У</w:t>
      </w:r>
      <w:bookmarkStart w:id="0" w:name="_GoBack"/>
      <w:bookmarkEnd w:id="0"/>
      <w:r>
        <w:rPr>
          <w:rFonts w:eastAsia="Times New Roman"/>
          <w:sz w:val="22"/>
          <w:szCs w:val="22"/>
          <w:lang w:val="ru-RU" w:eastAsia="ar-SA"/>
        </w:rPr>
        <w:t>ТВЕРЖДЕНА</w:t>
      </w:r>
    </w:p>
    <w:p w:rsidR="0047431A" w:rsidRDefault="00392841">
      <w:pPr>
        <w:pStyle w:val="Standard"/>
        <w:autoSpaceDE w:val="0"/>
        <w:jc w:val="right"/>
        <w:rPr>
          <w:rFonts w:eastAsia="Times New Roman"/>
          <w:sz w:val="22"/>
          <w:szCs w:val="22"/>
          <w:lang w:val="ru-RU" w:eastAsia="ar-SA"/>
        </w:rPr>
      </w:pPr>
      <w:r>
        <w:rPr>
          <w:rFonts w:eastAsia="Times New Roman"/>
          <w:sz w:val="22"/>
          <w:szCs w:val="22"/>
          <w:lang w:val="ru-RU" w:eastAsia="ar-SA"/>
        </w:rPr>
        <w:t>постановлением администрации</w:t>
      </w:r>
    </w:p>
    <w:p w:rsidR="0047431A" w:rsidRDefault="00EB035F">
      <w:pPr>
        <w:pStyle w:val="Standard"/>
        <w:autoSpaceDE w:val="0"/>
        <w:jc w:val="right"/>
        <w:rPr>
          <w:rFonts w:eastAsia="Times New Roman"/>
          <w:sz w:val="22"/>
          <w:szCs w:val="22"/>
          <w:lang w:val="ru-RU" w:eastAsia="ar-SA"/>
        </w:rPr>
      </w:pPr>
      <w:r>
        <w:rPr>
          <w:rFonts w:eastAsia="Times New Roman"/>
          <w:sz w:val="22"/>
          <w:szCs w:val="22"/>
          <w:lang w:val="ru-RU" w:eastAsia="ar-SA"/>
        </w:rPr>
        <w:t>Эсто-Алтайского</w:t>
      </w:r>
      <w:r w:rsidR="00392841">
        <w:rPr>
          <w:rFonts w:eastAsia="Times New Roman"/>
          <w:sz w:val="22"/>
          <w:szCs w:val="22"/>
          <w:lang w:val="ru-RU" w:eastAsia="ar-SA"/>
        </w:rPr>
        <w:t xml:space="preserve"> сельского</w:t>
      </w:r>
    </w:p>
    <w:p w:rsidR="0047431A" w:rsidRDefault="00392841">
      <w:pPr>
        <w:pStyle w:val="Standard"/>
        <w:autoSpaceDE w:val="0"/>
        <w:jc w:val="right"/>
        <w:rPr>
          <w:rFonts w:eastAsia="Times New Roman"/>
          <w:sz w:val="22"/>
          <w:szCs w:val="22"/>
          <w:lang w:val="ru-RU" w:eastAsia="ar-SA"/>
        </w:rPr>
      </w:pPr>
      <w:r>
        <w:rPr>
          <w:rFonts w:eastAsia="Times New Roman"/>
          <w:sz w:val="22"/>
          <w:szCs w:val="22"/>
          <w:lang w:val="ru-RU" w:eastAsia="ar-SA"/>
        </w:rPr>
        <w:t>муниципального образования</w:t>
      </w:r>
    </w:p>
    <w:p w:rsidR="0047431A" w:rsidRDefault="00392841">
      <w:pPr>
        <w:pStyle w:val="Standard"/>
        <w:autoSpaceDE w:val="0"/>
        <w:jc w:val="right"/>
        <w:rPr>
          <w:rFonts w:eastAsia="Times New Roman"/>
          <w:sz w:val="22"/>
          <w:szCs w:val="22"/>
          <w:lang w:val="ru-RU" w:eastAsia="ar-SA"/>
        </w:rPr>
      </w:pPr>
      <w:r>
        <w:rPr>
          <w:rFonts w:eastAsia="Times New Roman"/>
          <w:sz w:val="22"/>
          <w:szCs w:val="22"/>
          <w:lang w:val="ru-RU" w:eastAsia="ar-SA"/>
        </w:rPr>
        <w:t>Республики Калмыкия</w:t>
      </w:r>
    </w:p>
    <w:p w:rsidR="0047431A" w:rsidRDefault="00EB035F">
      <w:pPr>
        <w:pStyle w:val="Standard"/>
        <w:autoSpaceDE w:val="0"/>
        <w:jc w:val="right"/>
        <w:rPr>
          <w:rFonts w:eastAsia="Times New Roman"/>
          <w:sz w:val="22"/>
          <w:szCs w:val="22"/>
          <w:lang w:val="ru-RU" w:eastAsia="ar-SA"/>
        </w:rPr>
      </w:pPr>
      <w:r>
        <w:rPr>
          <w:rFonts w:eastAsia="Times New Roman"/>
          <w:sz w:val="22"/>
          <w:szCs w:val="22"/>
          <w:lang w:val="ru-RU" w:eastAsia="ar-SA"/>
        </w:rPr>
        <w:t>от 12.03</w:t>
      </w:r>
      <w:r w:rsidR="00392841">
        <w:rPr>
          <w:rFonts w:eastAsia="Times New Roman"/>
          <w:sz w:val="22"/>
          <w:szCs w:val="22"/>
          <w:lang w:val="ru-RU" w:eastAsia="ar-SA"/>
        </w:rPr>
        <w:t>.2020</w:t>
      </w:r>
      <w:r>
        <w:rPr>
          <w:rFonts w:eastAsia="Times New Roman"/>
          <w:sz w:val="22"/>
          <w:szCs w:val="22"/>
          <w:lang w:val="ru-RU" w:eastAsia="ar-SA"/>
        </w:rPr>
        <w:t xml:space="preserve"> </w:t>
      </w:r>
      <w:r w:rsidR="00392841">
        <w:rPr>
          <w:rFonts w:eastAsia="Times New Roman"/>
          <w:sz w:val="22"/>
          <w:szCs w:val="22"/>
          <w:lang w:val="ru-RU" w:eastAsia="ar-SA"/>
        </w:rPr>
        <w:t>г</w:t>
      </w:r>
      <w:r>
        <w:rPr>
          <w:rFonts w:eastAsia="Times New Roman"/>
          <w:sz w:val="22"/>
          <w:szCs w:val="22"/>
          <w:lang w:val="ru-RU" w:eastAsia="ar-SA"/>
        </w:rPr>
        <w:t>. № 3/2</w:t>
      </w:r>
      <w:r w:rsidR="00392841">
        <w:rPr>
          <w:rFonts w:eastAsia="Times New Roman"/>
          <w:sz w:val="22"/>
          <w:szCs w:val="22"/>
          <w:lang w:val="ru-RU" w:eastAsia="ar-SA"/>
        </w:rPr>
        <w:t xml:space="preserve"> «Об утверждении</w:t>
      </w:r>
    </w:p>
    <w:p w:rsidR="0047431A" w:rsidRDefault="00392841">
      <w:pPr>
        <w:pStyle w:val="Standard"/>
        <w:autoSpaceDE w:val="0"/>
        <w:jc w:val="right"/>
        <w:rPr>
          <w:rFonts w:eastAsia="Times New Roman"/>
          <w:sz w:val="22"/>
          <w:szCs w:val="22"/>
          <w:lang w:val="ru-RU" w:eastAsia="ar-SA"/>
        </w:rPr>
      </w:pPr>
      <w:r>
        <w:rPr>
          <w:rFonts w:eastAsia="Times New Roman"/>
          <w:sz w:val="22"/>
          <w:szCs w:val="22"/>
          <w:lang w:val="ru-RU" w:eastAsia="ar-SA"/>
        </w:rPr>
        <w:t>Методики проведения оценки коррупционных</w:t>
      </w:r>
    </w:p>
    <w:p w:rsidR="0047431A" w:rsidRDefault="00392841">
      <w:pPr>
        <w:pStyle w:val="Standard"/>
        <w:autoSpaceDE w:val="0"/>
        <w:jc w:val="right"/>
        <w:rPr>
          <w:rFonts w:eastAsia="Times New Roman"/>
          <w:sz w:val="22"/>
          <w:szCs w:val="22"/>
          <w:lang w:val="ru-RU" w:eastAsia="ar-SA"/>
        </w:rPr>
      </w:pPr>
      <w:r>
        <w:rPr>
          <w:rFonts w:eastAsia="Times New Roman"/>
          <w:sz w:val="22"/>
          <w:szCs w:val="22"/>
          <w:lang w:val="ru-RU" w:eastAsia="ar-SA"/>
        </w:rPr>
        <w:t>рисков, возникающих при реализации функций</w:t>
      </w:r>
    </w:p>
    <w:p w:rsidR="0047431A" w:rsidRDefault="00392841">
      <w:pPr>
        <w:pStyle w:val="Standard"/>
        <w:autoSpaceDE w:val="0"/>
        <w:jc w:val="right"/>
        <w:rPr>
          <w:rFonts w:eastAsia="Times New Roman"/>
          <w:sz w:val="22"/>
          <w:szCs w:val="22"/>
          <w:lang w:val="ru-RU" w:eastAsia="ar-SA"/>
        </w:rPr>
      </w:pPr>
      <w:r>
        <w:rPr>
          <w:rFonts w:eastAsia="Times New Roman"/>
          <w:sz w:val="22"/>
          <w:szCs w:val="22"/>
          <w:lang w:val="ru-RU" w:eastAsia="ar-SA"/>
        </w:rPr>
        <w:t xml:space="preserve"> администрации </w:t>
      </w:r>
      <w:r w:rsidR="00EB035F">
        <w:rPr>
          <w:rFonts w:eastAsia="Times New Roman"/>
          <w:sz w:val="22"/>
          <w:szCs w:val="22"/>
          <w:lang w:val="ru-RU" w:eastAsia="ar-SA"/>
        </w:rPr>
        <w:t>Эсто-Алтайского</w:t>
      </w:r>
    </w:p>
    <w:p w:rsidR="0047431A" w:rsidRDefault="00392841">
      <w:pPr>
        <w:pStyle w:val="Standard"/>
        <w:autoSpaceDE w:val="0"/>
        <w:jc w:val="right"/>
        <w:rPr>
          <w:rFonts w:eastAsia="Times New Roman"/>
          <w:sz w:val="22"/>
          <w:szCs w:val="22"/>
          <w:lang w:val="ru-RU" w:eastAsia="ar-SA"/>
        </w:rPr>
      </w:pPr>
      <w:r>
        <w:rPr>
          <w:rFonts w:eastAsia="Times New Roman"/>
          <w:sz w:val="22"/>
          <w:szCs w:val="22"/>
          <w:lang w:val="ru-RU" w:eastAsia="ar-SA"/>
        </w:rPr>
        <w:t>сельского муниципального образования</w:t>
      </w:r>
    </w:p>
    <w:p w:rsidR="0047431A" w:rsidRDefault="00392841">
      <w:pPr>
        <w:pStyle w:val="Standard"/>
        <w:autoSpaceDE w:val="0"/>
        <w:jc w:val="right"/>
        <w:rPr>
          <w:rFonts w:eastAsia="Times New Roman"/>
          <w:sz w:val="22"/>
          <w:szCs w:val="22"/>
          <w:lang w:val="ru-RU" w:eastAsia="ar-SA"/>
        </w:rPr>
      </w:pPr>
      <w:r>
        <w:rPr>
          <w:rFonts w:eastAsia="Times New Roman"/>
          <w:sz w:val="22"/>
          <w:szCs w:val="22"/>
          <w:lang w:val="ru-RU" w:eastAsia="ar-SA"/>
        </w:rPr>
        <w:t>Республики Калмыкия»</w:t>
      </w:r>
    </w:p>
    <w:p w:rsidR="0047431A" w:rsidRDefault="0047431A">
      <w:pPr>
        <w:pStyle w:val="Standard"/>
        <w:autoSpaceDE w:val="0"/>
        <w:jc w:val="right"/>
        <w:rPr>
          <w:rFonts w:eastAsia="Times New Roman"/>
          <w:sz w:val="22"/>
          <w:lang w:val="ru-RU" w:eastAsia="ar-SA"/>
        </w:rPr>
      </w:pPr>
    </w:p>
    <w:p w:rsidR="0047431A" w:rsidRDefault="0047431A">
      <w:pPr>
        <w:pStyle w:val="Standard"/>
        <w:autoSpaceDE w:val="0"/>
        <w:jc w:val="center"/>
        <w:rPr>
          <w:rFonts w:eastAsia="Times New Roman"/>
          <w:sz w:val="22"/>
          <w:lang w:val="ru-RU" w:eastAsia="ar-SA"/>
        </w:rPr>
      </w:pPr>
    </w:p>
    <w:p w:rsidR="0047431A" w:rsidRDefault="0047431A">
      <w:pPr>
        <w:pStyle w:val="Standard"/>
        <w:autoSpaceDE w:val="0"/>
        <w:jc w:val="center"/>
        <w:rPr>
          <w:rFonts w:eastAsia="Times New Roman"/>
          <w:sz w:val="20"/>
          <w:lang w:val="ru-RU" w:eastAsia="ar-SA"/>
        </w:rPr>
      </w:pPr>
    </w:p>
    <w:p w:rsidR="0047431A" w:rsidRDefault="00392841">
      <w:pPr>
        <w:pStyle w:val="Standard"/>
        <w:autoSpaceDE w:val="0"/>
        <w:jc w:val="center"/>
        <w:rPr>
          <w:rFonts w:eastAsia="Times New Roman"/>
          <w:b/>
          <w:bCs/>
          <w:lang w:val="ru-RU" w:eastAsia="ar-SA"/>
        </w:rPr>
      </w:pPr>
      <w:r>
        <w:rPr>
          <w:rFonts w:eastAsia="Times New Roman"/>
          <w:b/>
          <w:bCs/>
          <w:lang w:val="ru-RU" w:eastAsia="ar-SA"/>
        </w:rPr>
        <w:t xml:space="preserve">Методика проведения оценки коррупционных рисков, возникающих при реализации функций администрации </w:t>
      </w:r>
      <w:r w:rsidR="00EB035F">
        <w:rPr>
          <w:rFonts w:eastAsia="Times New Roman"/>
          <w:b/>
          <w:bCs/>
          <w:lang w:val="ru-RU" w:eastAsia="ar-SA"/>
        </w:rPr>
        <w:t>Эсто-Алтайского</w:t>
      </w:r>
      <w:r>
        <w:rPr>
          <w:rFonts w:eastAsia="Times New Roman"/>
          <w:b/>
          <w:bCs/>
          <w:lang w:val="ru-RU" w:eastAsia="ar-SA"/>
        </w:rPr>
        <w:t xml:space="preserve"> сельского муниципального образования Республики Калмыкия</w:t>
      </w:r>
    </w:p>
    <w:p w:rsidR="0047431A" w:rsidRDefault="0047431A">
      <w:pPr>
        <w:pStyle w:val="Standard"/>
        <w:autoSpaceDE w:val="0"/>
        <w:jc w:val="center"/>
        <w:rPr>
          <w:rFonts w:eastAsia="Times New Roman"/>
          <w:b/>
          <w:lang w:val="ru-RU" w:eastAsia="ar-SA"/>
        </w:rPr>
      </w:pPr>
    </w:p>
    <w:p w:rsidR="0047431A" w:rsidRDefault="00392841">
      <w:pPr>
        <w:pStyle w:val="Standard"/>
        <w:autoSpaceDE w:val="0"/>
        <w:jc w:val="center"/>
        <w:rPr>
          <w:rFonts w:eastAsia="Times New Roman"/>
          <w:b/>
          <w:bCs/>
          <w:lang w:val="ru-RU" w:eastAsia="ar-SA"/>
        </w:rPr>
      </w:pPr>
      <w:r>
        <w:rPr>
          <w:rFonts w:eastAsia="Times New Roman"/>
          <w:b/>
          <w:bCs/>
          <w:lang w:val="ru-RU" w:eastAsia="ar-SA"/>
        </w:rPr>
        <w:t>1. Общие положения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1.1. Основной целью настоящей методики является обеспечение единого подхода в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 к организации работы по следующим направлениям: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оценка коррупционных рисков, возникающих при реализации функций;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- внесение уточнений в перечни должностей муниципальной службы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Калмыкия, замещение которых связано с коррупционными рисками;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- мониторинг исполнения должностных обязанностей муниципальными служащими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Калмыкия, деятельность которых связана с коррупционными рисками.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1.2. Результатами применения настоящей методики будут являться: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- определение перечней функций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Калмыкия, при реализации которых наиболее вероятно возникновение коррупции;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- формирование перечней должностей муниципальной службы в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Калмыкия, замещение которых связано с коррупционными рисками;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минимизация коррупционных рисков либо их устранение в конкретных управленческих процессах.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1.3. Вопросы, связанные с проведением оценки коррупционных рисков возникающих  при реализации функций, корректировкой перечней должностей муниципальной службы в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Калмыкия, замещение которых связано с коррупционными рисками, а также результаты мониторинга исполнения должностных обязанностей  должностных лиц, деятельность которых связана с коррупционными рисками, рассматриваются на заседаниях комиссии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 по соблюдению требований к служебному поведению муниципальных служащих и урегулированию конфликта интересов не реже одного раза в год.</w:t>
      </w:r>
    </w:p>
    <w:p w:rsidR="0047431A" w:rsidRDefault="0047431A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</w:p>
    <w:p w:rsidR="0047431A" w:rsidRDefault="00392841">
      <w:pPr>
        <w:pStyle w:val="Standard"/>
        <w:autoSpaceDE w:val="0"/>
        <w:ind w:firstLine="567"/>
        <w:jc w:val="center"/>
        <w:rPr>
          <w:rFonts w:eastAsia="Times New Roman"/>
          <w:b/>
          <w:bCs/>
          <w:lang w:val="ru-RU" w:eastAsia="ar-SA"/>
        </w:rPr>
      </w:pPr>
      <w:r>
        <w:rPr>
          <w:rFonts w:eastAsia="Times New Roman"/>
          <w:b/>
          <w:bCs/>
          <w:lang w:val="ru-RU" w:eastAsia="ar-SA"/>
        </w:rPr>
        <w:t xml:space="preserve">2. Определение перечня функций администрации </w:t>
      </w:r>
      <w:r w:rsidR="00EB035F">
        <w:rPr>
          <w:rFonts w:eastAsia="Times New Roman"/>
          <w:b/>
          <w:bCs/>
          <w:lang w:val="ru-RU" w:eastAsia="ar-SA"/>
        </w:rPr>
        <w:t>Эсто-Алтайского</w:t>
      </w:r>
      <w:r>
        <w:rPr>
          <w:rFonts w:eastAsia="Times New Roman"/>
          <w:b/>
          <w:bCs/>
          <w:lang w:val="ru-RU" w:eastAsia="ar-SA"/>
        </w:rPr>
        <w:t xml:space="preserve"> сельского муниципального образования Республики Калмыкия, при реализации которых наиболее вероятно возникновение коррупции</w:t>
      </w:r>
    </w:p>
    <w:p w:rsidR="0047431A" w:rsidRDefault="0047431A">
      <w:pPr>
        <w:pStyle w:val="Standard"/>
        <w:autoSpaceDE w:val="0"/>
        <w:ind w:firstLine="567"/>
        <w:jc w:val="center"/>
        <w:rPr>
          <w:rFonts w:eastAsia="Times New Roman"/>
          <w:b/>
          <w:lang w:val="ru-RU" w:eastAsia="ar-SA"/>
        </w:rPr>
      </w:pP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2.1. Определение перечня функций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Калмыкия, при реализации которых наиболее </w:t>
      </w:r>
      <w:r>
        <w:rPr>
          <w:rFonts w:eastAsia="Times New Roman"/>
          <w:lang w:val="ru-RU" w:eastAsia="ar-SA"/>
        </w:rPr>
        <w:lastRenderedPageBreak/>
        <w:t>вероятно возникновение коррупции (далее – коррупционно-опасные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2.2. К коррупционно-опасным функциям может быть отнесено осуществление функций по контролю и надзору, управлению муниципальным имуществом, оказанию государственных услуг, а также разрешительных, регистрационных функций.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2.3. При определении перечня коррупционно-опасных функций обращается внимание на функции, предусматривающие: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размещение заказов на поставку товаров, выполнение работ и оказание услуг для государственных нужд;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осуществление муниципального надзора и контроля;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- организацию продажи имущества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- предоставление права на заключение договоров аренды земельных участков, других объектов недвижимого имущества, находящихся в собственности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подготовку и принятие решений о возврате или зачете излишне уплаченных или излишне взысканных сумм пеней и штрафов;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- представление в судебных органах прав и законных интересов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регистрацию имущества и ведение баз данных имущества;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предоставление муниципальных услуг гражданам и организациям;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хранение и распределение материально-технических ресурсов.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Вышеперечисленный перечень не является исчерпывающим и носит рекомендательный характер для определения коррупционно-опасных функций.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2.4. Информация о том, что при реализации той или иной функции возникают коррупционные риски (т.е. функция является коррупционно-опасной), может быть выявлена: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в ходе заседания комиссии по соблюдению требований к служебному поведению муниципальных гражданских служащих и урегулированию конфликта интересов;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в статистических данных, в том числе в данных о состоянии преступности в</w:t>
      </w:r>
      <w:r w:rsidR="00EB035F">
        <w:rPr>
          <w:rFonts w:eastAsia="Times New Roman"/>
          <w:lang w:val="ru-RU" w:eastAsia="ar-SA"/>
        </w:rPr>
        <w:t xml:space="preserve"> Эсто-Алтайском</w:t>
      </w:r>
      <w:r>
        <w:rPr>
          <w:rFonts w:eastAsia="Times New Roman"/>
          <w:lang w:val="ru-RU" w:eastAsia="ar-SA"/>
        </w:rPr>
        <w:t xml:space="preserve"> сельском муниципальном образовании Республики Калмыкия;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по результатам рассмотрения: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- уведомлений представителя нанимателя о фактах обращения в целях склонения муниципального служащего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 (далее муниципальный служащий) к совершению коррупционных правонарушений;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материалов, представленных правоохранительными органами, иными государственными органами, органами местного самоуправления и их должностными лица.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Перечень источников, указанных в настоящем пункте, не является исчерпывающим.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2.5. По итогам реализации вышеизложенных мероприятий администрацией </w:t>
      </w:r>
      <w:r w:rsidR="00EB035F">
        <w:rPr>
          <w:rFonts w:eastAsia="Times New Roman"/>
          <w:lang w:val="ru-RU" w:eastAsia="ar-SA"/>
        </w:rPr>
        <w:t>Эсто-</w:t>
      </w:r>
      <w:r w:rsidR="00EB035F">
        <w:rPr>
          <w:rFonts w:eastAsia="Times New Roman"/>
          <w:lang w:val="ru-RU" w:eastAsia="ar-SA"/>
        </w:rPr>
        <w:lastRenderedPageBreak/>
        <w:t>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 формируются и утверждаются перечни коррупционно-опасных функций.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Перечень коррупционно-опасных функций может быть утвержден главой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посредством оформления грифа «Утверждаю» либо одобрен на заседании комиссии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 по соблюдению требований к служебному поведению муниципальных служащих и урегулированию конфликта интересов, что также оформляется грифом «Одобрено на заседании комиссии администрации сельсовета по соблюдению требований к служебному поведению муниципальных служащих и  урегулированию конфликта интересов».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Основанием для проведения заседания комиссии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 будет являться представление главы администрации сельского поселения (или любого члена комиссии), касающееся осуществления в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 мер по предупреждению коррупции.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2.6. Основаниями для внесения изменений (дополнений) в перечень коррупционно-опасных функций могут стать изменения законодательства Российской Федерации и Республики Калмыкия,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47431A" w:rsidRDefault="0047431A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</w:p>
    <w:p w:rsidR="0047431A" w:rsidRDefault="00392841">
      <w:pPr>
        <w:pStyle w:val="Standard"/>
        <w:autoSpaceDE w:val="0"/>
        <w:jc w:val="center"/>
        <w:rPr>
          <w:rFonts w:eastAsia="Times New Roman"/>
          <w:b/>
          <w:bCs/>
          <w:lang w:val="ru-RU" w:eastAsia="ar-SA"/>
        </w:rPr>
      </w:pPr>
      <w:r>
        <w:rPr>
          <w:rFonts w:eastAsia="Times New Roman"/>
          <w:b/>
          <w:bCs/>
          <w:lang w:val="ru-RU" w:eastAsia="ar-SA"/>
        </w:rPr>
        <w:t xml:space="preserve">3. Формирование перечня должностей муниципальной службы администрации </w:t>
      </w:r>
      <w:r w:rsidR="00EB035F">
        <w:rPr>
          <w:rFonts w:eastAsia="Times New Roman"/>
          <w:b/>
          <w:bCs/>
          <w:lang w:val="ru-RU" w:eastAsia="ar-SA"/>
        </w:rPr>
        <w:t>Эсто-Алтайского</w:t>
      </w:r>
      <w:r>
        <w:rPr>
          <w:rFonts w:eastAsia="Times New Roman"/>
          <w:b/>
          <w:bCs/>
          <w:lang w:val="ru-RU" w:eastAsia="ar-SA"/>
        </w:rPr>
        <w:t xml:space="preserve"> сельского муниципального образования Республики Калмыкия, замещение которых связано с коррупционными рисками</w:t>
      </w:r>
    </w:p>
    <w:p w:rsidR="0047431A" w:rsidRDefault="0047431A">
      <w:pPr>
        <w:pStyle w:val="Standard"/>
        <w:autoSpaceDE w:val="0"/>
        <w:jc w:val="center"/>
        <w:rPr>
          <w:rFonts w:eastAsia="Times New Roman"/>
          <w:b/>
          <w:lang w:val="ru-RU" w:eastAsia="ar-SA"/>
        </w:rPr>
      </w:pP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3.1. 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полномочиями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муниципальных служащих, так и для третьих лиц).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3.2.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При этом анализируется: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что является предметом коррупции (за какие действия (бездействия) предоставляется выгода);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какие коррупционные схемы используются.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3.3. Должности муниципальной службы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3.4. Признаками, характеризующими коррупционное поведение муниципального служащего при осуществлении коррупционно-опасных функций, могут служить: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использование своих служебных полномочий при решении личных вопросов, связанных с удовлетворением материальных потребностей гражданского служащего либо его родственников;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lastRenderedPageBreak/>
        <w:t xml:space="preserve">- предоставление не предусмотренных законом преимуществ (протекционизм, семейственность) для поступления на муниципальную службу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оказание предпочтения физическим лицам, индивидуальным предпринимателям, юридическими лицами в предоставлении публичных услуг, а также содействие в осуществлении предпринимательской деятельности;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требование от физических и юридических лиц информации, предоставление которой не предусмотрено законодательством Российской Федерации и Республики Калмыкия;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а также сведения о: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нарушении муниципальными служащими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попытках несанкционированного доступа к информационным ресурсам;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действиях распорядительного характера, превышающих или не относящихся к должностным полномочиям;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бездействии в случаях, требующих принятия решений в соответствии со служебными обязанностями;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получении муниципальным служащим, его супругой (супругом)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получении муниципальным служащим, его супругов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совершении частных или крупных сделок с субъектами предпринимательской деятельности, владельцами которых или руководящие должности в которых замещают родственники муниципальных служащих;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3.5. По итогам реализации вышеизложенных мероприятий администрацией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 формируется и утверждается перечень должностей муниципальной службы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Калмыкия, замещение которых связано с коррупционными рисками.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Утверждение данного перечня осуществляется главой сельского муниципального образования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Уточнение (корректировку) перечня должностей муниципальной службы в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Калмыкия,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47431A" w:rsidRDefault="0047431A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</w:p>
    <w:p w:rsidR="0047431A" w:rsidRDefault="00392841">
      <w:pPr>
        <w:pStyle w:val="Standard"/>
        <w:numPr>
          <w:ilvl w:val="0"/>
          <w:numId w:val="6"/>
        </w:numPr>
        <w:autoSpaceDE w:val="0"/>
        <w:ind w:left="0" w:firstLine="0"/>
        <w:jc w:val="center"/>
        <w:rPr>
          <w:rFonts w:eastAsia="Times New Roman"/>
          <w:b/>
          <w:bCs/>
          <w:lang w:val="ru-RU" w:eastAsia="ar-SA"/>
        </w:rPr>
      </w:pPr>
      <w:r>
        <w:rPr>
          <w:rFonts w:eastAsia="Times New Roman"/>
          <w:b/>
          <w:bCs/>
          <w:lang w:val="ru-RU" w:eastAsia="ar-SA"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47431A" w:rsidRDefault="0047431A">
      <w:pPr>
        <w:pStyle w:val="Standard"/>
        <w:autoSpaceDE w:val="0"/>
        <w:ind w:left="720"/>
        <w:rPr>
          <w:rFonts w:eastAsia="Times New Roman"/>
          <w:b/>
          <w:lang w:val="ru-RU" w:eastAsia="ar-SA"/>
        </w:rPr>
      </w:pP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lastRenderedPageBreak/>
        <w:t>4.1. 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4.2. Регламентация административных процедур позволяет снизить степень угрозы возникновения коррупции в связи со следующим: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снижается степень усмотрения муниципальных служащих при принятии управленческих решений;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создается гласная, открытая модель реализации коррупционно-опасной функции.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При этом дробление административных процедур на дополнительные стадии с их закреплением за независимыми друг от друга муниципальными служащими позволит обеспечить взаимный контроль.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4.3. 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- перераспределение функций между специалистами внутри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исключение необходимости личного взаимодействия (общения) муниципальных служащих с гражданами и организациями;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совершенствование механизма отбора муниципальных служащих для включения в состав комиссий, рабочих групп, принимающих управленческие решения;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сокращение сроков принятия управленческих решений;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установление четкой регламентации способа и сроков совершения действий муниципальным служащим при осуществлении коррупционно-опасной функции;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установление дополнительных форм отчетности муниципальных служащих о результатах принятых решений.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4.4. В целях недопущения совершения муниципальными служащими коррупционных правонарушений реализацию мероприятий, содержащихся в настоящей методике, целесообразно осуществлять на постоянной основе посредством: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организации внутреннего контроля за исполнением муниципальными служащими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использования средств видеонаблюдения и аудиозаписи в местах приема граждан и представителей организаций;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- проведения разъяснительной и иной работы для существенного снижения возможностей </w:t>
      </w:r>
      <w:r>
        <w:rPr>
          <w:rFonts w:eastAsia="Times New Roman"/>
          <w:lang w:val="ru-RU" w:eastAsia="ar-SA"/>
        </w:rPr>
        <w:lastRenderedPageBreak/>
        <w:t>коррупционного поведения при исполнении коррупционно-опасных функций.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4.5. 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p w:rsidR="0047431A" w:rsidRDefault="0047431A">
      <w:pPr>
        <w:pStyle w:val="Standard"/>
        <w:autoSpaceDE w:val="0"/>
        <w:ind w:firstLine="708"/>
        <w:jc w:val="center"/>
        <w:rPr>
          <w:rFonts w:eastAsia="Times New Roman"/>
          <w:b/>
          <w:lang w:val="ru-RU" w:eastAsia="ar-SA"/>
        </w:rPr>
      </w:pPr>
    </w:p>
    <w:p w:rsidR="0047431A" w:rsidRDefault="00392841">
      <w:pPr>
        <w:pStyle w:val="Standard"/>
        <w:numPr>
          <w:ilvl w:val="0"/>
          <w:numId w:val="4"/>
        </w:numPr>
        <w:autoSpaceDE w:val="0"/>
        <w:ind w:left="0" w:firstLine="0"/>
        <w:jc w:val="center"/>
        <w:rPr>
          <w:rFonts w:eastAsia="Times New Roman"/>
          <w:b/>
          <w:bCs/>
          <w:lang w:val="ru-RU" w:eastAsia="ar-SA"/>
        </w:rPr>
      </w:pPr>
      <w:r>
        <w:rPr>
          <w:rFonts w:eastAsia="Times New Roman"/>
          <w:b/>
          <w:bCs/>
          <w:lang w:val="ru-RU" w:eastAsia="ar-SA"/>
        </w:rPr>
        <w:t>Мониторинг исполнения должностей обязанностей муниципальными служащими, деятельность которых связана с коррупционными рисками</w:t>
      </w:r>
    </w:p>
    <w:p w:rsidR="0047431A" w:rsidRDefault="0047431A">
      <w:pPr>
        <w:pStyle w:val="Standard"/>
        <w:autoSpaceDE w:val="0"/>
        <w:ind w:firstLine="708"/>
        <w:jc w:val="center"/>
        <w:rPr>
          <w:rFonts w:eastAsia="Times New Roman"/>
          <w:b/>
          <w:lang w:val="ru-RU" w:eastAsia="ar-SA"/>
        </w:rPr>
      </w:pP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5.1.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своевременная фиксация отклонения действий муниципальных служащих от установленных норм, правил служебного поведения;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выявление и анализ факторов, способствующих ненадлежащему исполнению либо превышению должностных полномочий;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подготовка предложений по минимизации коррупционных рисков либо их устранению в деятельности муниципальных служащих;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- корректировка перечня коррупционно-опасных функций и перечня должностей муниципальной службы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Калмыкия, замещение которых связано с коррупционными рисками.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5.2. Проведение мониторинга осуществляется путем сбора информации о признаках и фактах коррупционной деятельности муниципальных служащих.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Сбор указанной информации может осуществляться, в том числе, путем проведения опросов на официальном сайте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 в сети Интернет, а также с использованием электронной почты, телефонной и факсимильной связи от лиц и организаций, имевших опыт взаимодействия с муниципальными служащими.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5.3. При проведении мониторинга: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формируется набор показателей, характеризующих антикоррупционное поведение муниципальных служащих, деятельность которых связана с коррупционными рисками;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обеспечивается взаимодействие со структурными подразделениями администрации района, иными государственными органами и организациями в целях изучения документов, иных материалов, содержащих сведения, указанные в пункте 2.4. настоящей методики.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5.4. Результатами проведения мониторинга являются: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подготовка материалов о несоблюдении муниципальными служащими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- подготовка предложений по минимизации коррупционных рисков либо их устранению в деятельности муниципальных служащих, а также по внесению изменений в перечни коррупционно-опасных функций и перечни должностей муниципальной службы в администрации </w:t>
      </w:r>
      <w:r w:rsidR="00EB035F">
        <w:rPr>
          <w:rFonts w:eastAsia="Times New Roman"/>
          <w:lang w:val="ru-RU" w:eastAsia="ar-SA"/>
        </w:rPr>
        <w:t>Эсто-Алтайского</w:t>
      </w:r>
      <w:r>
        <w:rPr>
          <w:rFonts w:eastAsia="Times New Roman"/>
          <w:lang w:val="ru-RU" w:eastAsia="ar-SA"/>
        </w:rPr>
        <w:t xml:space="preserve"> сельского муниципального образования Республики Калмыкия, замещение которых связано с коррупционными рисками;</w:t>
      </w:r>
    </w:p>
    <w:p w:rsidR="0047431A" w:rsidRDefault="00392841">
      <w:pPr>
        <w:pStyle w:val="Standard"/>
        <w:autoSpaceDE w:val="0"/>
        <w:ind w:firstLine="567"/>
        <w:jc w:val="both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>- ежегодные доклады главе сельского поселения о результатах проведения мониторинга.</w:t>
      </w:r>
    </w:p>
    <w:p w:rsidR="0047431A" w:rsidRDefault="0047431A">
      <w:pPr>
        <w:pStyle w:val="Standard"/>
        <w:autoSpaceDE w:val="0"/>
        <w:jc w:val="both"/>
        <w:rPr>
          <w:rFonts w:eastAsia="Times New Roman"/>
          <w:lang w:val="ru-RU" w:eastAsia="ar-SA"/>
        </w:rPr>
      </w:pPr>
    </w:p>
    <w:sectPr w:rsidR="0047431A" w:rsidSect="00EB035F">
      <w:pgSz w:w="11905" w:h="16837"/>
      <w:pgMar w:top="1134" w:right="565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FF" w:rsidRDefault="009A75FF">
      <w:r>
        <w:separator/>
      </w:r>
    </w:p>
  </w:endnote>
  <w:endnote w:type="continuationSeparator" w:id="0">
    <w:p w:rsidR="009A75FF" w:rsidRDefault="009A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, 'Times New Roman'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FF" w:rsidRDefault="009A75FF">
      <w:r>
        <w:rPr>
          <w:color w:val="000000"/>
        </w:rPr>
        <w:separator/>
      </w:r>
    </w:p>
  </w:footnote>
  <w:footnote w:type="continuationSeparator" w:id="0">
    <w:p w:rsidR="009A75FF" w:rsidRDefault="009A7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563E"/>
    <w:multiLevelType w:val="multilevel"/>
    <w:tmpl w:val="B0E4A3B2"/>
    <w:styleLink w:val="RTF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DF40322"/>
    <w:multiLevelType w:val="multilevel"/>
    <w:tmpl w:val="A3C898F8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2AF4828"/>
    <w:multiLevelType w:val="hybridMultilevel"/>
    <w:tmpl w:val="2036FC44"/>
    <w:lvl w:ilvl="0" w:tplc="AA82C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D1276C"/>
    <w:multiLevelType w:val="multilevel"/>
    <w:tmpl w:val="390007F4"/>
    <w:styleLink w:val="RTF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655175"/>
    <w:multiLevelType w:val="multilevel"/>
    <w:tmpl w:val="63C2A55E"/>
    <w:styleLink w:val="RTFNum5"/>
    <w:lvl w:ilvl="0">
      <w:start w:val="4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4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A"/>
    <w:rsid w:val="00392841"/>
    <w:rsid w:val="0047431A"/>
    <w:rsid w:val="00692D94"/>
    <w:rsid w:val="009A75FF"/>
    <w:rsid w:val="00E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A70B"/>
  <w15:docId w15:val="{E190460F-C546-4A1E-A5FC-49E14594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widowControl/>
      <w:spacing w:before="108" w:after="108"/>
      <w:jc w:val="center"/>
      <w:outlineLvl w:val="0"/>
    </w:pPr>
    <w:rPr>
      <w:rFonts w:ascii="Arial" w:hAnsi="Arial" w:cs="Arial"/>
      <w:b/>
      <w:bCs/>
      <w:lang w:val="ru-RU" w:eastAsia="zh-CN" w:bidi="ar-SA"/>
    </w:rPr>
  </w:style>
  <w:style w:type="paragraph" w:styleId="2">
    <w:name w:val="heading 2"/>
    <w:basedOn w:val="Standard"/>
    <w:next w:val="Textbody"/>
    <w:pPr>
      <w:widowControl/>
      <w:spacing w:before="280" w:after="280"/>
      <w:outlineLvl w:val="1"/>
    </w:pPr>
    <w:rPr>
      <w:b/>
      <w:bCs/>
      <w:i/>
      <w:iCs/>
      <w:sz w:val="36"/>
      <w:szCs w:val="36"/>
      <w:lang w:val="ru-RU" w:eastAsia="zh-CN" w:bidi="ar-SA"/>
    </w:rPr>
  </w:style>
  <w:style w:type="paragraph" w:styleId="3">
    <w:name w:val="heading 3"/>
    <w:basedOn w:val="Standard"/>
    <w:next w:val="Textbody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zh-CN" w:bidi="ar-SA"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30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aj">
    <w:name w:val="_aj"/>
    <w:basedOn w:val="Standard"/>
    <w:pPr>
      <w:spacing w:before="100" w:after="100"/>
    </w:pPr>
  </w:style>
  <w:style w:type="paragraph" w:styleId="a5">
    <w:name w:val="Normal (Web)"/>
    <w:basedOn w:val="Standard"/>
    <w:pPr>
      <w:spacing w:before="100" w:after="100"/>
    </w:pPr>
  </w:style>
  <w:style w:type="paragraph" w:customStyle="1" w:styleId="10">
    <w:name w:val="Стиль1"/>
    <w:basedOn w:val="Standard"/>
    <w:pPr>
      <w:ind w:firstLine="720"/>
      <w:jc w:val="both"/>
    </w:pPr>
    <w:rPr>
      <w:rFonts w:ascii="Peterburg, 'Times New Roman'" w:eastAsia="Peterburg, 'Times New Roman'" w:hAnsi="Peterburg, 'Times New Roman'"/>
    </w:rPr>
  </w:style>
  <w:style w:type="paragraph" w:customStyle="1" w:styleId="a10">
    <w:name w:val="a1"/>
    <w:basedOn w:val="Standard"/>
    <w:pPr>
      <w:spacing w:before="100" w:after="100"/>
    </w:p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customStyle="1" w:styleId="11">
    <w:name w:val="нум список 1"/>
    <w:basedOn w:val="Standard"/>
    <w:pPr>
      <w:tabs>
        <w:tab w:val="left" w:pos="360"/>
      </w:tabs>
      <w:spacing w:before="120" w:after="120" w:line="360" w:lineRule="atLeast"/>
      <w:jc w:val="both"/>
    </w:p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ConsPlusNonformat">
    <w:name w:val="ConsPlusNonformat"/>
    <w:pPr>
      <w:autoSpaceDE w:val="0"/>
    </w:pPr>
    <w:rPr>
      <w:rFonts w:ascii="Courier New" w:eastAsia="Courier New" w:hAnsi="Courier New"/>
      <w:sz w:val="20"/>
      <w:lang w:val="ru-RU" w:eastAsia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Arial" w:hAnsi="Arial"/>
      <w:sz w:val="20"/>
      <w:lang w:val="ru-RU" w:eastAsia="ar-SA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ConsPlusTitle">
    <w:name w:val="ConsPlusTitle"/>
    <w:pPr>
      <w:autoSpaceDE w:val="0"/>
    </w:pPr>
    <w:rPr>
      <w:rFonts w:ascii="Arial" w:eastAsia="Arial" w:hAnsi="Arial"/>
      <w:b/>
      <w:bCs/>
      <w:sz w:val="20"/>
      <w:lang w:val="ru-RU" w:eastAsia="ar-SA"/>
    </w:rPr>
  </w:style>
  <w:style w:type="paragraph" w:styleId="a6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a7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a8">
    <w:name w:val="No Spacing"/>
    <w:pPr>
      <w:autoSpaceDE w:val="0"/>
    </w:pPr>
    <w:rPr>
      <w:rFonts w:eastAsia="Times New Roman"/>
      <w:lang w:val="ru-RU" w:eastAsia="ar-SA"/>
    </w:rPr>
  </w:style>
  <w:style w:type="paragraph" w:styleId="a9">
    <w:name w:val="Balloon Text"/>
    <w:basedOn w:val="Standard"/>
    <w:rPr>
      <w:rFonts w:ascii="Tahoma" w:eastAsia="Tahoma" w:hAnsi="Tahoma"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eastAsia="Times New Roman"/>
      <w:color w:val="000000"/>
      <w:sz w:val="24"/>
    </w:rPr>
  </w:style>
  <w:style w:type="character" w:styleId="aa">
    <w:name w:val="Subtle Emphasis"/>
    <w:rPr>
      <w:rFonts w:eastAsia="Times New Roman"/>
      <w:i/>
      <w:iCs/>
      <w:color w:val="404040"/>
    </w:rPr>
  </w:style>
  <w:style w:type="character" w:customStyle="1" w:styleId="22">
    <w:name w:val="Заголовок 2 Знак"/>
    <w:rPr>
      <w:rFonts w:ascii="Cambria" w:eastAsia="Times New Roman" w:hAnsi="Cambria"/>
      <w:b/>
      <w:bCs/>
      <w:i/>
      <w:iCs/>
      <w:sz w:val="28"/>
    </w:rPr>
  </w:style>
  <w:style w:type="character" w:customStyle="1" w:styleId="60">
    <w:name w:val="Заголовок 6 Знак"/>
    <w:rPr>
      <w:rFonts w:ascii="Calibri" w:eastAsia="Calibri" w:hAnsi="Calibri"/>
      <w:b/>
      <w:bCs/>
      <w:sz w:val="22"/>
      <w:lang w:val="en-US" w:eastAsia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</w:style>
  <w:style w:type="character" w:customStyle="1" w:styleId="StrongEmphasis">
    <w:name w:val="Strong Emphasis"/>
    <w:rPr>
      <w:b/>
      <w:bCs/>
    </w:rPr>
  </w:style>
  <w:style w:type="character" w:customStyle="1" w:styleId="ab">
    <w:name w:val="Название Знак"/>
    <w:rPr>
      <w:sz w:val="28"/>
      <w:szCs w:val="28"/>
      <w:lang w:val="ru-RU" w:eastAsia="ar-SA" w:bidi="ar-SA"/>
    </w:rPr>
  </w:style>
  <w:style w:type="character" w:customStyle="1" w:styleId="31">
    <w:name w:val="Заголовок 3 Знак"/>
    <w:rPr>
      <w:rFonts w:ascii="Arial" w:eastAsia="Arial" w:hAnsi="Arial"/>
      <w:b/>
      <w:bCs/>
      <w:sz w:val="26"/>
      <w:lang w:val="ru-RU" w:eastAsia="ar-SA"/>
    </w:rPr>
  </w:style>
  <w:style w:type="character" w:customStyle="1" w:styleId="23">
    <w:name w:val="Основной текст 2 Знак"/>
    <w:rPr>
      <w:sz w:val="24"/>
      <w:szCs w:val="24"/>
      <w:lang w:val="ru-RU" w:eastAsia="ar-SA" w:bidi="ar-SA"/>
    </w:rPr>
  </w:style>
  <w:style w:type="character" w:customStyle="1" w:styleId="ac">
    <w:name w:val="Основной текст с отступом Знак"/>
    <w:rPr>
      <w:rFonts w:eastAsia="SimSun, 宋体"/>
      <w:sz w:val="24"/>
      <w:lang w:val="ru-RU" w:eastAsia="ar-SA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d">
    <w:name w:val="page number"/>
  </w:style>
  <w:style w:type="character" w:customStyle="1" w:styleId="ae">
    <w:name w:val="Гипертекстовая ссылка"/>
    <w:rPr>
      <w:b/>
      <w:bCs/>
      <w:color w:val="008000"/>
    </w:rPr>
  </w:style>
  <w:style w:type="character" w:customStyle="1" w:styleId="WW8Num46z3">
    <w:name w:val="WW8Num46z3"/>
    <w:rPr>
      <w:rFonts w:ascii="Symbol" w:eastAsia="Symbol" w:hAnsi="Symbol"/>
    </w:rPr>
  </w:style>
  <w:style w:type="character" w:customStyle="1" w:styleId="WW8Num46z1">
    <w:name w:val="WW8Num46z1"/>
    <w:rPr>
      <w:rFonts w:ascii="Courier New" w:eastAsia="Courier New" w:hAnsi="Courier New"/>
    </w:rPr>
  </w:style>
  <w:style w:type="character" w:customStyle="1" w:styleId="WW8Num46z0">
    <w:name w:val="WW8Num46z0"/>
    <w:rPr>
      <w:rFonts w:ascii="Wingdings" w:eastAsia="Wingdings" w:hAnsi="Wingdings"/>
    </w:rPr>
  </w:style>
  <w:style w:type="character" w:customStyle="1" w:styleId="WW8Num45z3">
    <w:name w:val="WW8Num45z3"/>
    <w:rPr>
      <w:rFonts w:ascii="Symbol" w:eastAsia="Symbol" w:hAnsi="Symbol"/>
    </w:rPr>
  </w:style>
  <w:style w:type="character" w:customStyle="1" w:styleId="WW8Num45z1">
    <w:name w:val="WW8Num45z1"/>
    <w:rPr>
      <w:rFonts w:ascii="Courier New" w:eastAsia="Courier New" w:hAnsi="Courier New"/>
    </w:rPr>
  </w:style>
  <w:style w:type="character" w:customStyle="1" w:styleId="WW8Num45z0">
    <w:name w:val="WW8Num45z0"/>
    <w:rPr>
      <w:rFonts w:ascii="Wingdings" w:eastAsia="Wingdings" w:hAnsi="Wingdings"/>
    </w:rPr>
  </w:style>
  <w:style w:type="character" w:customStyle="1" w:styleId="WW8Num44z3">
    <w:name w:val="WW8Num44z3"/>
    <w:rPr>
      <w:rFonts w:ascii="Symbol" w:eastAsia="Symbol" w:hAnsi="Symbol"/>
    </w:rPr>
  </w:style>
  <w:style w:type="character" w:customStyle="1" w:styleId="WW8Num44z1">
    <w:name w:val="WW8Num44z1"/>
    <w:rPr>
      <w:rFonts w:ascii="Courier New" w:eastAsia="Courier New" w:hAnsi="Courier New"/>
    </w:rPr>
  </w:style>
  <w:style w:type="character" w:customStyle="1" w:styleId="WW8Num44z0">
    <w:name w:val="WW8Num44z0"/>
    <w:rPr>
      <w:rFonts w:ascii="Wingdings" w:eastAsia="Wingdings" w:hAnsi="Wingdings"/>
    </w:rPr>
  </w:style>
  <w:style w:type="character" w:customStyle="1" w:styleId="WW8Num43z3">
    <w:name w:val="WW8Num43z3"/>
    <w:rPr>
      <w:rFonts w:ascii="Symbol" w:eastAsia="Symbol" w:hAnsi="Symbol"/>
    </w:rPr>
  </w:style>
  <w:style w:type="character" w:customStyle="1" w:styleId="WW8Num43z1">
    <w:name w:val="WW8Num43z1"/>
    <w:rPr>
      <w:rFonts w:ascii="Courier New" w:eastAsia="Courier New" w:hAnsi="Courier New"/>
    </w:rPr>
  </w:style>
  <w:style w:type="character" w:customStyle="1" w:styleId="WW8Num43z0">
    <w:name w:val="WW8Num43z0"/>
    <w:rPr>
      <w:rFonts w:ascii="Wingdings" w:eastAsia="Wingdings" w:hAnsi="Wingdings"/>
    </w:rPr>
  </w:style>
  <w:style w:type="character" w:customStyle="1" w:styleId="WW8Num42z3">
    <w:name w:val="WW8Num42z3"/>
    <w:rPr>
      <w:rFonts w:ascii="Symbol" w:eastAsia="Symbol" w:hAnsi="Symbol"/>
    </w:rPr>
  </w:style>
  <w:style w:type="character" w:customStyle="1" w:styleId="WW8Num42z1">
    <w:name w:val="WW8Num42z1"/>
    <w:rPr>
      <w:rFonts w:ascii="Courier New" w:eastAsia="Courier New" w:hAnsi="Courier New"/>
    </w:rPr>
  </w:style>
  <w:style w:type="character" w:customStyle="1" w:styleId="WW8Num42z0">
    <w:name w:val="WW8Num42z0"/>
    <w:rPr>
      <w:rFonts w:ascii="Wingdings" w:eastAsia="Wingdings" w:hAnsi="Wingdings"/>
    </w:rPr>
  </w:style>
  <w:style w:type="character" w:customStyle="1" w:styleId="WW8Num41z3">
    <w:name w:val="WW8Num41z3"/>
    <w:rPr>
      <w:rFonts w:ascii="Symbol" w:eastAsia="Symbol" w:hAnsi="Symbol"/>
    </w:rPr>
  </w:style>
  <w:style w:type="character" w:customStyle="1" w:styleId="WW8Num41z1">
    <w:name w:val="WW8Num41z1"/>
    <w:rPr>
      <w:rFonts w:ascii="Courier New" w:eastAsia="Courier New" w:hAnsi="Courier New"/>
    </w:rPr>
  </w:style>
  <w:style w:type="character" w:customStyle="1" w:styleId="WW8Num41z0">
    <w:name w:val="WW8Num41z0"/>
    <w:rPr>
      <w:rFonts w:ascii="Wingdings" w:eastAsia="Wingdings" w:hAnsi="Wingdings"/>
    </w:rPr>
  </w:style>
  <w:style w:type="character" w:customStyle="1" w:styleId="WW8Num40z3">
    <w:name w:val="WW8Num40z3"/>
    <w:rPr>
      <w:rFonts w:ascii="Symbol" w:eastAsia="Symbol" w:hAnsi="Symbol"/>
    </w:rPr>
  </w:style>
  <w:style w:type="character" w:customStyle="1" w:styleId="WW8Num40z1">
    <w:name w:val="WW8Num40z1"/>
    <w:rPr>
      <w:rFonts w:ascii="Courier New" w:eastAsia="Courier New" w:hAnsi="Courier New"/>
    </w:rPr>
  </w:style>
  <w:style w:type="character" w:customStyle="1" w:styleId="WW8Num40z0">
    <w:name w:val="WW8Num40z0"/>
    <w:rPr>
      <w:rFonts w:ascii="Wingdings" w:eastAsia="Wingdings" w:hAnsi="Wingdings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</w:style>
  <w:style w:type="character" w:customStyle="1" w:styleId="WW8Num38z3">
    <w:name w:val="WW8Num38z3"/>
    <w:rPr>
      <w:rFonts w:ascii="Symbol" w:eastAsia="Symbol" w:hAnsi="Symbol"/>
    </w:rPr>
  </w:style>
  <w:style w:type="character" w:customStyle="1" w:styleId="WW8Num38z1">
    <w:name w:val="WW8Num38z1"/>
    <w:rPr>
      <w:rFonts w:ascii="Courier New" w:eastAsia="Courier New" w:hAnsi="Courier New"/>
    </w:rPr>
  </w:style>
  <w:style w:type="character" w:customStyle="1" w:styleId="WW8Num38z0">
    <w:name w:val="WW8Num38z0"/>
    <w:rPr>
      <w:rFonts w:ascii="Wingdings" w:eastAsia="Wingdings" w:hAnsi="Wingdings"/>
    </w:rPr>
  </w:style>
  <w:style w:type="character" w:customStyle="1" w:styleId="WW8Num37z3">
    <w:name w:val="WW8Num37z3"/>
    <w:rPr>
      <w:rFonts w:ascii="Symbol" w:eastAsia="Symbol" w:hAnsi="Symbol"/>
    </w:rPr>
  </w:style>
  <w:style w:type="character" w:customStyle="1" w:styleId="WW8Num37z1">
    <w:name w:val="WW8Num37z1"/>
    <w:rPr>
      <w:rFonts w:ascii="Courier New" w:eastAsia="Courier New" w:hAnsi="Courier New"/>
    </w:rPr>
  </w:style>
  <w:style w:type="character" w:customStyle="1" w:styleId="WW8Num37z0">
    <w:name w:val="WW8Num37z0"/>
    <w:rPr>
      <w:rFonts w:ascii="Wingdings" w:eastAsia="Wingdings" w:hAnsi="Wingdings"/>
    </w:rPr>
  </w:style>
  <w:style w:type="character" w:customStyle="1" w:styleId="WW8Num36z3">
    <w:name w:val="WW8Num36z3"/>
    <w:rPr>
      <w:rFonts w:ascii="Symbol" w:eastAsia="Symbol" w:hAnsi="Symbol"/>
    </w:rPr>
  </w:style>
  <w:style w:type="character" w:customStyle="1" w:styleId="WW8Num36z1">
    <w:name w:val="WW8Num36z1"/>
    <w:rPr>
      <w:rFonts w:ascii="Courier New" w:eastAsia="Courier New" w:hAnsi="Courier New"/>
    </w:rPr>
  </w:style>
  <w:style w:type="character" w:customStyle="1" w:styleId="WW8Num36z0">
    <w:name w:val="WW8Num36z0"/>
    <w:rPr>
      <w:rFonts w:ascii="Wingdings" w:eastAsia="Wingdings" w:hAnsi="Wingdings"/>
    </w:rPr>
  </w:style>
  <w:style w:type="character" w:customStyle="1" w:styleId="WW8Num35z3">
    <w:name w:val="WW8Num35z3"/>
    <w:rPr>
      <w:rFonts w:ascii="Symbol" w:eastAsia="Symbol" w:hAnsi="Symbol"/>
    </w:rPr>
  </w:style>
  <w:style w:type="character" w:customStyle="1" w:styleId="WW8Num35z1">
    <w:name w:val="WW8Num35z1"/>
    <w:rPr>
      <w:rFonts w:ascii="Courier New" w:eastAsia="Courier New" w:hAnsi="Courier New"/>
    </w:rPr>
  </w:style>
  <w:style w:type="character" w:customStyle="1" w:styleId="WW8Num35z0">
    <w:name w:val="WW8Num35z0"/>
    <w:rPr>
      <w:rFonts w:ascii="Wingdings" w:eastAsia="Wingdings" w:hAnsi="Wingdings"/>
    </w:rPr>
  </w:style>
  <w:style w:type="character" w:customStyle="1" w:styleId="WW8Num34z3">
    <w:name w:val="WW8Num34z3"/>
    <w:rPr>
      <w:rFonts w:ascii="Symbol" w:eastAsia="Symbol" w:hAnsi="Symbol"/>
    </w:rPr>
  </w:style>
  <w:style w:type="character" w:customStyle="1" w:styleId="WW8Num34z1">
    <w:name w:val="WW8Num34z1"/>
    <w:rPr>
      <w:rFonts w:ascii="Courier New" w:eastAsia="Courier New" w:hAnsi="Courier New"/>
    </w:rPr>
  </w:style>
  <w:style w:type="character" w:customStyle="1" w:styleId="WW8Num34z0">
    <w:name w:val="WW8Num34z0"/>
    <w:rPr>
      <w:rFonts w:ascii="Wingdings" w:eastAsia="Wingdings" w:hAnsi="Wingdings"/>
    </w:rPr>
  </w:style>
  <w:style w:type="character" w:customStyle="1" w:styleId="WW8Num33z0">
    <w:name w:val="WW8Num33z0"/>
    <w:rPr>
      <w:rFonts w:ascii="Times New Roman" w:eastAsia="Times New Roman" w:hAnsi="Times New Roman"/>
    </w:rPr>
  </w:style>
  <w:style w:type="character" w:customStyle="1" w:styleId="WW8Num32z3">
    <w:name w:val="WW8Num32z3"/>
    <w:rPr>
      <w:rFonts w:ascii="Symbol" w:eastAsia="Symbol" w:hAnsi="Symbol"/>
    </w:rPr>
  </w:style>
  <w:style w:type="character" w:customStyle="1" w:styleId="WW8Num32z1">
    <w:name w:val="WW8Num32z1"/>
    <w:rPr>
      <w:rFonts w:ascii="Courier New" w:eastAsia="Courier New" w:hAnsi="Courier New"/>
    </w:rPr>
  </w:style>
  <w:style w:type="character" w:customStyle="1" w:styleId="WW8Num32z0">
    <w:name w:val="WW8Num32z0"/>
    <w:rPr>
      <w:rFonts w:ascii="Wingdings" w:eastAsia="Wingdings" w:hAnsi="Wingdings"/>
    </w:rPr>
  </w:style>
  <w:style w:type="character" w:customStyle="1" w:styleId="WW8Num31z3">
    <w:name w:val="WW8Num31z3"/>
    <w:rPr>
      <w:rFonts w:ascii="Symbol" w:eastAsia="Symbol" w:hAnsi="Symbol"/>
    </w:rPr>
  </w:style>
  <w:style w:type="character" w:customStyle="1" w:styleId="WW8Num31z1">
    <w:name w:val="WW8Num31z1"/>
    <w:rPr>
      <w:rFonts w:ascii="Courier New" w:eastAsia="Courier New" w:hAnsi="Courier New"/>
    </w:rPr>
  </w:style>
  <w:style w:type="character" w:customStyle="1" w:styleId="WW8Num31z0">
    <w:name w:val="WW8Num31z0"/>
    <w:rPr>
      <w:rFonts w:ascii="Wingdings" w:eastAsia="Wingdings" w:hAnsi="Wingdings"/>
    </w:rPr>
  </w:style>
  <w:style w:type="character" w:customStyle="1" w:styleId="WW8Num30z3">
    <w:name w:val="WW8Num30z3"/>
    <w:rPr>
      <w:rFonts w:ascii="Symbol" w:eastAsia="Symbol" w:hAnsi="Symbol"/>
    </w:rPr>
  </w:style>
  <w:style w:type="character" w:customStyle="1" w:styleId="WW8Num30z1">
    <w:name w:val="WW8Num30z1"/>
    <w:rPr>
      <w:rFonts w:ascii="Courier New" w:eastAsia="Courier New" w:hAnsi="Courier New"/>
    </w:rPr>
  </w:style>
  <w:style w:type="character" w:customStyle="1" w:styleId="WW8Num30z0">
    <w:name w:val="WW8Num30z0"/>
    <w:rPr>
      <w:rFonts w:ascii="Wingdings" w:eastAsia="Wingdings" w:hAnsi="Wingdings"/>
    </w:rPr>
  </w:style>
  <w:style w:type="character" w:customStyle="1" w:styleId="WW8Num29z3">
    <w:name w:val="WW8Num29z3"/>
    <w:rPr>
      <w:rFonts w:ascii="Symbol" w:eastAsia="Symbol" w:hAnsi="Symbol"/>
    </w:rPr>
  </w:style>
  <w:style w:type="character" w:customStyle="1" w:styleId="WW8Num29z1">
    <w:name w:val="WW8Num29z1"/>
    <w:rPr>
      <w:rFonts w:ascii="Courier New" w:eastAsia="Courier New" w:hAnsi="Courier New"/>
    </w:rPr>
  </w:style>
  <w:style w:type="character" w:customStyle="1" w:styleId="WW8Num29z0">
    <w:name w:val="WW8Num29z0"/>
    <w:rPr>
      <w:rFonts w:ascii="Wingdings" w:eastAsia="Wingdings" w:hAnsi="Wingdings"/>
    </w:rPr>
  </w:style>
  <w:style w:type="character" w:customStyle="1" w:styleId="WW8Num28z2">
    <w:name w:val="WW8Num28z2"/>
    <w:rPr>
      <w:rFonts w:ascii="Wingdings" w:eastAsia="Wingdings" w:hAnsi="Wingdings"/>
    </w:rPr>
  </w:style>
  <w:style w:type="character" w:customStyle="1" w:styleId="WW8Num28z1">
    <w:name w:val="WW8Num28z1"/>
    <w:rPr>
      <w:rFonts w:ascii="Courier New" w:eastAsia="Courier New" w:hAnsi="Courier New"/>
    </w:rPr>
  </w:style>
  <w:style w:type="character" w:customStyle="1" w:styleId="WW8Num28z0">
    <w:name w:val="WW8Num28z0"/>
    <w:rPr>
      <w:rFonts w:ascii="Symbol" w:eastAsia="Symbol" w:hAnsi="Symbol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/>
    </w:rPr>
  </w:style>
  <w:style w:type="character" w:customStyle="1" w:styleId="WW8Num26z1">
    <w:name w:val="WW8Num26z1"/>
    <w:rPr>
      <w:rFonts w:ascii="Courier New" w:eastAsia="Courier New" w:hAnsi="Courier New"/>
    </w:rPr>
  </w:style>
  <w:style w:type="character" w:customStyle="1" w:styleId="WW8Num26z0">
    <w:name w:val="WW8Num26z0"/>
    <w:rPr>
      <w:rFonts w:ascii="Wingdings" w:eastAsia="Wingdings" w:hAnsi="Wingdings"/>
    </w:rPr>
  </w:style>
  <w:style w:type="character" w:customStyle="1" w:styleId="WW8Num25z3">
    <w:name w:val="WW8Num25z3"/>
    <w:rPr>
      <w:rFonts w:ascii="Symbol" w:eastAsia="Symbol" w:hAnsi="Symbol"/>
    </w:rPr>
  </w:style>
  <w:style w:type="character" w:customStyle="1" w:styleId="WW8Num25z1">
    <w:name w:val="WW8Num25z1"/>
    <w:rPr>
      <w:rFonts w:ascii="Courier New" w:eastAsia="Courier New" w:hAnsi="Courier New"/>
    </w:rPr>
  </w:style>
  <w:style w:type="character" w:customStyle="1" w:styleId="WW8Num25z0">
    <w:name w:val="WW8Num25z0"/>
    <w:rPr>
      <w:rFonts w:ascii="Wingdings" w:eastAsia="Wingdings" w:hAnsi="Wingdings"/>
    </w:rPr>
  </w:style>
  <w:style w:type="character" w:customStyle="1" w:styleId="WW8Num24z2">
    <w:name w:val="WW8Num24z2"/>
    <w:rPr>
      <w:rFonts w:ascii="Wingdings" w:eastAsia="Wingdings" w:hAnsi="Wingdings"/>
    </w:rPr>
  </w:style>
  <w:style w:type="character" w:customStyle="1" w:styleId="WW8Num24z1">
    <w:name w:val="WW8Num24z1"/>
    <w:rPr>
      <w:rFonts w:ascii="Courier New" w:eastAsia="Courier New" w:hAnsi="Courier New"/>
    </w:rPr>
  </w:style>
  <w:style w:type="character" w:customStyle="1" w:styleId="WW8Num24z0">
    <w:name w:val="WW8Num24z0"/>
    <w:rPr>
      <w:rFonts w:ascii="Symbol" w:eastAsia="Symbol" w:hAnsi="Symbol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eastAsia="Times New Roman"/>
    </w:rPr>
  </w:style>
  <w:style w:type="character" w:customStyle="1" w:styleId="WW8Num22z0">
    <w:name w:val="WW8Num22z0"/>
    <w:rPr>
      <w:rFonts w:eastAsia="Times New Roman"/>
      <w:b/>
      <w:bCs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ascii="Wingdings" w:eastAsia="Wingdings" w:hAnsi="Wingdings"/>
    </w:rPr>
  </w:style>
  <w:style w:type="character" w:customStyle="1" w:styleId="WW8Num19z3">
    <w:name w:val="WW8Num19z3"/>
    <w:rPr>
      <w:rFonts w:ascii="Symbol" w:eastAsia="Symbol" w:hAnsi="Symbol"/>
    </w:rPr>
  </w:style>
  <w:style w:type="character" w:customStyle="1" w:styleId="WW8Num19z1">
    <w:name w:val="WW8Num19z1"/>
    <w:rPr>
      <w:rFonts w:ascii="Courier New" w:eastAsia="Courier New" w:hAnsi="Courier New"/>
    </w:rPr>
  </w:style>
  <w:style w:type="character" w:customStyle="1" w:styleId="WW8Num19z0">
    <w:name w:val="WW8Num19z0"/>
    <w:rPr>
      <w:rFonts w:ascii="Wingdings" w:eastAsia="Wingdings" w:hAnsi="Wingdings"/>
    </w:rPr>
  </w:style>
  <w:style w:type="character" w:customStyle="1" w:styleId="WW8Num18z3">
    <w:name w:val="WW8Num18z3"/>
    <w:rPr>
      <w:rFonts w:ascii="Symbol" w:eastAsia="Symbol" w:hAnsi="Symbol"/>
    </w:rPr>
  </w:style>
  <w:style w:type="character" w:customStyle="1" w:styleId="WW8Num18z1">
    <w:name w:val="WW8Num18z1"/>
    <w:rPr>
      <w:rFonts w:ascii="Courier New" w:eastAsia="Courier New" w:hAnsi="Courier New"/>
    </w:rPr>
  </w:style>
  <w:style w:type="character" w:customStyle="1" w:styleId="WW8Num18z0">
    <w:name w:val="WW8Num18z0"/>
    <w:rPr>
      <w:rFonts w:ascii="Wingdings" w:eastAsia="Wingdings" w:hAnsi="Wingdings"/>
    </w:rPr>
  </w:style>
  <w:style w:type="character" w:customStyle="1" w:styleId="WW8Num17z3">
    <w:name w:val="WW8Num17z3"/>
    <w:rPr>
      <w:rFonts w:ascii="Symbol" w:eastAsia="Symbol" w:hAnsi="Symbol"/>
    </w:rPr>
  </w:style>
  <w:style w:type="character" w:customStyle="1" w:styleId="WW8Num17z1">
    <w:name w:val="WW8Num17z1"/>
    <w:rPr>
      <w:rFonts w:ascii="Courier New" w:eastAsia="Courier New" w:hAnsi="Courier New"/>
    </w:rPr>
  </w:style>
  <w:style w:type="character" w:customStyle="1" w:styleId="WW8Num17z0">
    <w:name w:val="WW8Num17z0"/>
    <w:rPr>
      <w:rFonts w:ascii="Wingdings" w:eastAsia="Wingdings" w:hAnsi="Wingdings"/>
    </w:rPr>
  </w:style>
  <w:style w:type="character" w:customStyle="1" w:styleId="WW8Num16z2">
    <w:name w:val="WW8Num16z2"/>
    <w:rPr>
      <w:rFonts w:ascii="Wingdings" w:eastAsia="Wingdings" w:hAnsi="Wingdings"/>
    </w:rPr>
  </w:style>
  <w:style w:type="character" w:customStyle="1" w:styleId="WW8Num16z1">
    <w:name w:val="WW8Num16z1"/>
    <w:rPr>
      <w:rFonts w:ascii="Courier New" w:eastAsia="Courier New" w:hAnsi="Courier New"/>
    </w:rPr>
  </w:style>
  <w:style w:type="character" w:customStyle="1" w:styleId="WW8Num16z0">
    <w:name w:val="WW8Num16z0"/>
    <w:rPr>
      <w:rFonts w:ascii="Symbol" w:eastAsia="Symbol" w:hAnsi="Symbol"/>
    </w:rPr>
  </w:style>
  <w:style w:type="character" w:customStyle="1" w:styleId="WW8Num15z3">
    <w:name w:val="WW8Num15z3"/>
    <w:rPr>
      <w:rFonts w:ascii="Symbol" w:eastAsia="Symbol" w:hAnsi="Symbol"/>
    </w:rPr>
  </w:style>
  <w:style w:type="character" w:customStyle="1" w:styleId="WW8Num15z1">
    <w:name w:val="WW8Num15z1"/>
    <w:rPr>
      <w:rFonts w:ascii="Courier New" w:eastAsia="Courier New" w:hAnsi="Courier New"/>
    </w:rPr>
  </w:style>
  <w:style w:type="character" w:customStyle="1" w:styleId="WW8Num15z0">
    <w:name w:val="WW8Num15z0"/>
    <w:rPr>
      <w:rFonts w:ascii="Wingdings" w:eastAsia="Wingdings" w:hAnsi="Wingdings"/>
    </w:rPr>
  </w:style>
  <w:style w:type="character" w:customStyle="1" w:styleId="WW8Num14z3">
    <w:name w:val="WW8Num14z3"/>
    <w:rPr>
      <w:rFonts w:ascii="Symbol" w:eastAsia="Symbol" w:hAnsi="Symbol"/>
    </w:rPr>
  </w:style>
  <w:style w:type="character" w:customStyle="1" w:styleId="WW8Num14z1">
    <w:name w:val="WW8Num14z1"/>
    <w:rPr>
      <w:rFonts w:ascii="Courier New" w:eastAsia="Courier New" w:hAnsi="Courier New"/>
    </w:rPr>
  </w:style>
  <w:style w:type="character" w:customStyle="1" w:styleId="WW8Num14z0">
    <w:name w:val="WW8Num14z0"/>
    <w:rPr>
      <w:rFonts w:ascii="Wingdings" w:eastAsia="Wingdings" w:hAnsi="Wingdings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b/>
      <w:bCs/>
      <w:sz w:val="24"/>
      <w:szCs w:val="24"/>
    </w:rPr>
  </w:style>
  <w:style w:type="character" w:customStyle="1" w:styleId="WW8Num12z3">
    <w:name w:val="WW8Num12z3"/>
    <w:rPr>
      <w:rFonts w:ascii="Symbol" w:eastAsia="Symbol" w:hAnsi="Symbol"/>
    </w:rPr>
  </w:style>
  <w:style w:type="character" w:customStyle="1" w:styleId="WW8Num12z1">
    <w:name w:val="WW8Num12z1"/>
    <w:rPr>
      <w:rFonts w:ascii="Courier New" w:eastAsia="Courier New" w:hAnsi="Courier New"/>
    </w:rPr>
  </w:style>
  <w:style w:type="character" w:customStyle="1" w:styleId="WW8Num12z0">
    <w:name w:val="WW8Num12z0"/>
    <w:rPr>
      <w:rFonts w:ascii="Wingdings" w:eastAsia="Wingdings" w:hAnsi="Wingdings"/>
    </w:rPr>
  </w:style>
  <w:style w:type="character" w:customStyle="1" w:styleId="WW8Num11z3">
    <w:name w:val="WW8Num11z3"/>
    <w:rPr>
      <w:rFonts w:ascii="Symbol" w:eastAsia="Symbol" w:hAnsi="Symbol"/>
    </w:rPr>
  </w:style>
  <w:style w:type="character" w:customStyle="1" w:styleId="WW8Num11z1">
    <w:name w:val="WW8Num11z1"/>
    <w:rPr>
      <w:rFonts w:ascii="Courier New" w:eastAsia="Courier New" w:hAnsi="Courier New"/>
    </w:rPr>
  </w:style>
  <w:style w:type="character" w:customStyle="1" w:styleId="WW8Num11z0">
    <w:name w:val="WW8Num11z0"/>
    <w:rPr>
      <w:rFonts w:ascii="Wingdings" w:eastAsia="Wingdings" w:hAnsi="Wingdings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3">
    <w:name w:val="WW8Num9z3"/>
    <w:rPr>
      <w:rFonts w:ascii="Symbol" w:eastAsia="Symbol" w:hAnsi="Symbol"/>
    </w:rPr>
  </w:style>
  <w:style w:type="character" w:customStyle="1" w:styleId="WW8Num9z1">
    <w:name w:val="WW8Num9z1"/>
    <w:rPr>
      <w:rFonts w:ascii="Courier New" w:eastAsia="Courier New" w:hAnsi="Courier New"/>
    </w:rPr>
  </w:style>
  <w:style w:type="character" w:customStyle="1" w:styleId="WW8Num9z0">
    <w:name w:val="WW8Num9z0"/>
    <w:rPr>
      <w:rFonts w:ascii="Wingdings" w:eastAsia="Wingdings" w:hAnsi="Wingdings"/>
    </w:rPr>
  </w:style>
  <w:style w:type="character" w:customStyle="1" w:styleId="WW8Num8z3">
    <w:name w:val="WW8Num8z3"/>
    <w:rPr>
      <w:rFonts w:ascii="Symbol" w:eastAsia="Symbol" w:hAnsi="Symbol"/>
    </w:rPr>
  </w:style>
  <w:style w:type="character" w:customStyle="1" w:styleId="WW8Num8z1">
    <w:name w:val="WW8Num8z1"/>
    <w:rPr>
      <w:rFonts w:ascii="Courier New" w:eastAsia="Courier New" w:hAnsi="Courier New"/>
    </w:rPr>
  </w:style>
  <w:style w:type="character" w:customStyle="1" w:styleId="WW8Num8z0">
    <w:name w:val="WW8Num8z0"/>
    <w:rPr>
      <w:rFonts w:ascii="Wingdings" w:eastAsia="Wingdings" w:hAnsi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3">
    <w:name w:val="WW8Num6z3"/>
    <w:rPr>
      <w:rFonts w:ascii="Symbol" w:eastAsia="Symbol" w:hAnsi="Symbol"/>
    </w:rPr>
  </w:style>
  <w:style w:type="character" w:customStyle="1" w:styleId="WW8Num6z1">
    <w:name w:val="WW8Num6z1"/>
    <w:rPr>
      <w:rFonts w:ascii="Courier New" w:eastAsia="Courier New" w:hAnsi="Courier New"/>
    </w:rPr>
  </w:style>
  <w:style w:type="character" w:customStyle="1" w:styleId="WW8Num6z0">
    <w:name w:val="WW8Num6z0"/>
    <w:rPr>
      <w:rFonts w:ascii="Wingdings" w:eastAsia="Wingdings" w:hAnsi="Wingdings"/>
    </w:rPr>
  </w:style>
  <w:style w:type="character" w:customStyle="1" w:styleId="WW8Num5z3">
    <w:name w:val="WW8Num5z3"/>
    <w:rPr>
      <w:rFonts w:ascii="Symbol" w:eastAsia="Symbol" w:hAnsi="Symbol"/>
    </w:rPr>
  </w:style>
  <w:style w:type="character" w:customStyle="1" w:styleId="WW8Num5z1">
    <w:name w:val="WW8Num5z1"/>
    <w:rPr>
      <w:rFonts w:ascii="Courier New" w:eastAsia="Courier New" w:hAnsi="Courier New"/>
    </w:rPr>
  </w:style>
  <w:style w:type="character" w:customStyle="1" w:styleId="WW8Num5z0">
    <w:name w:val="WW8Num5z0"/>
    <w:rPr>
      <w:rFonts w:ascii="Wingdings" w:eastAsia="Wingdings" w:hAnsi="Wingdings"/>
    </w:rPr>
  </w:style>
  <w:style w:type="character" w:customStyle="1" w:styleId="WW8Num4z3">
    <w:name w:val="WW8Num4z3"/>
    <w:rPr>
      <w:rFonts w:ascii="Symbol" w:eastAsia="Symbol" w:hAnsi="Symbol"/>
    </w:rPr>
  </w:style>
  <w:style w:type="character" w:customStyle="1" w:styleId="WW8Num4z1">
    <w:name w:val="WW8Num4z1"/>
    <w:rPr>
      <w:rFonts w:ascii="Courier New" w:eastAsia="Courier New" w:hAnsi="Courier New"/>
    </w:rPr>
  </w:style>
  <w:style w:type="character" w:customStyle="1" w:styleId="WW8Num4z0">
    <w:name w:val="WW8Num4z0"/>
    <w:rPr>
      <w:rFonts w:ascii="Wingdings" w:eastAsia="Wingdings" w:hAnsi="Wingdings"/>
    </w:rPr>
  </w:style>
  <w:style w:type="character" w:customStyle="1" w:styleId="WW8Num3z3">
    <w:name w:val="WW8Num3z3"/>
    <w:rPr>
      <w:rFonts w:ascii="Symbol" w:eastAsia="Symbol" w:hAnsi="Symbol"/>
    </w:rPr>
  </w:style>
  <w:style w:type="character" w:customStyle="1" w:styleId="WW8Num3z1">
    <w:name w:val="WW8Num3z1"/>
    <w:rPr>
      <w:rFonts w:ascii="Courier New" w:eastAsia="Courier New" w:hAnsi="Courier New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3z0">
    <w:name w:val="WW8Num3z0"/>
    <w:rPr>
      <w:b/>
      <w:bCs/>
      <w:sz w:val="24"/>
      <w:szCs w:val="24"/>
    </w:rPr>
  </w:style>
  <w:style w:type="character" w:customStyle="1" w:styleId="WW8Num2z0">
    <w:name w:val="WW8Num2z0"/>
    <w:rPr>
      <w:rFonts w:ascii="Times New Roman" w:eastAsia="Times New Roman" w:hAnsi="Times New Roman"/>
      <w:color w:val="000000"/>
      <w:sz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b/>
      <w:bCs/>
      <w:sz w:val="24"/>
      <w:szCs w:val="24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cp:lastPrinted>2020-06-01T08:17:00Z</cp:lastPrinted>
  <dcterms:created xsi:type="dcterms:W3CDTF">2020-06-01T07:45:00Z</dcterms:created>
  <dcterms:modified xsi:type="dcterms:W3CDTF">2020-06-01T08:17:00Z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