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398"/>
        <w:gridCol w:w="3655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ind w:left="650" w:hanging="43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 xml:space="preserve"> МУНИЦИПАЛЬН БYРДЭЦИИН</w:t>
            </w:r>
          </w:p>
          <w:p>
            <w:pPr>
              <w:pStyle w:val="Normal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МУНИЦИПАЛЬНОЕ ОБРАЗОВАНИЕ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359026,  Республика Калмыкияс.Эсто-Алтай ул.Карла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0812900527, т. (84745) 98-2-41</w:t>
            </w:r>
          </w:p>
        </w:tc>
      </w:tr>
    </w:tbl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5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t>от   02.04.2013 год                                                                                                с. Эсто-Алтай</w:t>
      </w:r>
    </w:p>
    <w:p>
      <w:pPr>
        <w:pStyle w:val="Normal"/>
        <w:ind w:left="993" w:hanging="1134"/>
        <w:rPr/>
      </w:pPr>
      <w:r>
        <w:rPr/>
      </w:r>
    </w:p>
    <w:p>
      <w:pPr>
        <w:pStyle w:val="Normal"/>
        <w:ind w:left="993" w:hanging="1134"/>
        <w:jc w:val="both"/>
        <w:rPr/>
      </w:pPr>
      <w:r>
        <w:rPr/>
        <w:t xml:space="preserve"> </w:t>
      </w:r>
    </w:p>
    <w:p>
      <w:pPr>
        <w:pStyle w:val="Normal"/>
        <w:ind w:left="993" w:hanging="1134"/>
        <w:jc w:val="both"/>
        <w:rPr/>
      </w:pPr>
      <w:r>
        <w:rPr/>
        <w:t xml:space="preserve">Об утверждении Муниципальной целевой программы </w:t>
      </w:r>
    </w:p>
    <w:p>
      <w:pPr>
        <w:pStyle w:val="Normal"/>
        <w:ind w:left="993" w:hanging="1134"/>
        <w:jc w:val="both"/>
        <w:rPr/>
      </w:pPr>
      <w:r>
        <w:rPr/>
        <w:t xml:space="preserve">«Противодействие коррупции в Эсто-Алтайском сельском </w:t>
      </w:r>
    </w:p>
    <w:p>
      <w:pPr>
        <w:pStyle w:val="Normal"/>
        <w:ind w:left="993" w:hanging="1134"/>
        <w:jc w:val="both"/>
        <w:rPr/>
      </w:pPr>
      <w:r>
        <w:rPr/>
        <w:t>муниципальном образовании на 2014-2015 гг.».</w:t>
      </w:r>
    </w:p>
    <w:p>
      <w:pPr>
        <w:pStyle w:val="Normal"/>
        <w:ind w:left="993" w:hanging="1134"/>
        <w:jc w:val="both"/>
        <w:rPr/>
      </w:pPr>
      <w:r>
        <w:rPr/>
      </w:r>
    </w:p>
    <w:p>
      <w:pPr>
        <w:pStyle w:val="Normal"/>
        <w:ind w:left="142" w:hanging="283"/>
        <w:jc w:val="both"/>
        <w:rPr/>
      </w:pPr>
      <w:r>
        <w:rPr/>
        <w:t xml:space="preserve">               </w:t>
      </w:r>
    </w:p>
    <w:p>
      <w:pPr>
        <w:pStyle w:val="Normal"/>
        <w:ind w:left="142" w:hanging="283"/>
        <w:jc w:val="both"/>
        <w:rPr/>
      </w:pPr>
      <w:r>
        <w:rPr/>
        <w:t xml:space="preserve">             </w:t>
      </w:r>
      <w:r>
        <w:rPr/>
        <w:t xml:space="preserve">В соответствии с    Федерального  закона  от 06.10. 2003г. №131-ФЗ  « Об  общих принципах организации местного самоуправления в российской Федерации» (с изменениями), от 2 марта 2007 года №25-ФЗ «О муниципальной службе в Российской Федерации», Указом Президента Российской Федерации от 19.05.2008г. №815. О мерах по противодействию коррупции», Национальным планом противодействия коррупции, утвержденный 31.07.2008 г. Президентом Российской Федерации, Законом Республики Калмыкия «О противодействии коррупции в Республике Калмыкия», Постановление главы администрации Эсто-Алтайского сельского муниципального образования от 10.11.2010 г. № 6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Уставом Эсто-Алтайского сельского муниципального образования, Собрания  депутатов  Эсто-Алтайского сельского муниципального образования </w:t>
      </w:r>
    </w:p>
    <w:p>
      <w:pPr>
        <w:pStyle w:val="Normal"/>
        <w:ind w:left="142" w:hanging="283"/>
        <w:jc w:val="both"/>
        <w:rPr>
          <w:b/>
          <w:b/>
        </w:rPr>
      </w:pPr>
      <w:r>
        <w:rPr>
          <w:b/>
        </w:rPr>
        <w:t xml:space="preserve">                                                                         </w:t>
      </w:r>
    </w:p>
    <w:p>
      <w:pPr>
        <w:pStyle w:val="Normal"/>
        <w:ind w:left="142" w:hanging="283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42" w:hanging="283"/>
        <w:jc w:val="both"/>
        <w:rPr>
          <w:b/>
          <w:b/>
        </w:rPr>
      </w:pPr>
      <w:r>
        <w:rPr>
          <w:b/>
        </w:rPr>
        <w:t>РЕШИЛО:</w:t>
      </w:r>
    </w:p>
    <w:p>
      <w:pPr>
        <w:pStyle w:val="Normal"/>
        <w:ind w:left="142" w:hanging="283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141"/>
        <w:jc w:val="both"/>
        <w:rPr/>
      </w:pPr>
      <w:r>
        <w:rPr>
          <w:b/>
        </w:rPr>
        <w:t xml:space="preserve">1. </w:t>
      </w:r>
      <w:r>
        <w:rPr/>
        <w:t>Утвердить Муниципальную целевую программу «Противодействие коррупции в Эсто-Алтайском        сельском муниципальном образовании» на 2014-2015 годы» (прилагается).</w:t>
      </w:r>
    </w:p>
    <w:p>
      <w:pPr>
        <w:pStyle w:val="Normal"/>
        <w:ind w:left="142" w:hanging="283"/>
        <w:jc w:val="both"/>
        <w:rPr/>
      </w:pPr>
      <w:r>
        <w:rPr>
          <w:b/>
        </w:rPr>
        <w:t xml:space="preserve">2. </w:t>
      </w:r>
      <w:r>
        <w:rPr/>
        <w:t>Настоящее решение вступает в силу с момента его обнародования.</w:t>
      </w:r>
    </w:p>
    <w:p>
      <w:pPr>
        <w:pStyle w:val="Normal"/>
        <w:ind w:left="142" w:hanging="283"/>
        <w:jc w:val="both"/>
        <w:rPr/>
      </w:pPr>
      <w:r>
        <w:rPr>
          <w:b/>
        </w:rPr>
        <w:t xml:space="preserve">3. </w:t>
      </w:r>
      <w:r>
        <w:rPr/>
        <w:t>Контроль за исполнения настоящего решения возложить на  Главу Администрации Эсто-Алтайского сельского муниципального образования Республики Калмыкия.</w:t>
      </w:r>
    </w:p>
    <w:p>
      <w:pPr>
        <w:pStyle w:val="Normal"/>
        <w:ind w:left="142" w:hanging="283"/>
        <w:jc w:val="both"/>
        <w:rPr/>
      </w:pPr>
      <w:r>
        <w:rPr/>
      </w:r>
    </w:p>
    <w:p>
      <w:pPr>
        <w:pStyle w:val="Normal"/>
        <w:ind w:left="142" w:hanging="283"/>
        <w:jc w:val="both"/>
        <w:rPr/>
      </w:pPr>
      <w:r>
        <w:rPr/>
      </w:r>
    </w:p>
    <w:p>
      <w:pPr>
        <w:pStyle w:val="Normal"/>
        <w:ind w:left="142" w:hanging="283"/>
        <w:jc w:val="both"/>
        <w:rPr/>
      </w:pPr>
      <w:r>
        <w:rPr/>
      </w:r>
    </w:p>
    <w:p>
      <w:pPr>
        <w:pStyle w:val="Normal"/>
        <w:ind w:left="142" w:hanging="283"/>
        <w:jc w:val="both"/>
        <w:rPr/>
      </w:pPr>
      <w:r>
        <w:rPr/>
      </w:r>
    </w:p>
    <w:p>
      <w:pPr>
        <w:pStyle w:val="Normal"/>
        <w:ind w:left="142" w:hanging="283"/>
        <w:jc w:val="both"/>
        <w:rPr/>
      </w:pPr>
      <w:r>
        <w:rPr/>
        <w:t xml:space="preserve">Председатель Собрания депутатов </w:t>
      </w:r>
    </w:p>
    <w:p>
      <w:pPr>
        <w:pStyle w:val="Normal"/>
        <w:ind w:left="142" w:hanging="283"/>
        <w:jc w:val="both"/>
        <w:rPr/>
      </w:pPr>
      <w:r>
        <w:rPr/>
        <w:t xml:space="preserve">Эсто-Алтайского сельского </w:t>
      </w:r>
    </w:p>
    <w:p>
      <w:pPr>
        <w:pStyle w:val="Normal"/>
        <w:ind w:left="142" w:hanging="283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ind w:left="142" w:hanging="283"/>
        <w:jc w:val="both"/>
        <w:rPr/>
      </w:pPr>
      <w:r>
        <w:rPr/>
        <w:t>Республики Калмыкия                                                                                           Ш.А. Гамзаев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 Собрания депутатов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Эсто-Алтайского СМО РК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5  от  02. 04.2013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 Эсто-Алтайском сельском муниципальном образовании»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на 2014 – 2015 годы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  Программы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Наименование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муниципальная целевая программа «Противодействие коррупции в Эсто-Алтайском сельском муниципальном образовании (2014 – 2015 годы)» (далее – Программа)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Основания разработки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Федеральный закон от 2 марта 2007 года № 25-ФЗ «О муниципальной службу в Российской Федерации»;</w:t>
      </w:r>
    </w:p>
    <w:p>
      <w:pPr>
        <w:pStyle w:val="Normal"/>
        <w:jc w:val="both"/>
        <w:rPr/>
      </w:pPr>
      <w:r>
        <w:rPr/>
        <w:t xml:space="preserve">                   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 xml:space="preserve">- Указ Президента Российской Федерации от 19.05.2008 г. № 815 «О мерах по противодействию коррупции»;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Национальный план противодействия коррупции, утвержденный 31.07.2008 г. Президентом Российской Федерации Д.А.Медведевым;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Постановление Администрации Эсто-Алтайского  сельского муниципального образования от 02 апреля 2013 г. № 5;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Заказчик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Администрация Эсто-Алтайского сельского муниципального образования Республики Калмыкия;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Основные разработчики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Рабочая группа из специалистов администрации Эсто-Алтайского сельского муниципального образования;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Исполнители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Муниципальные служащие Эсто-Алтайского сельского муниципального образования;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Цели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Оценка существующего уровня коррупции;</w:t>
      </w:r>
    </w:p>
    <w:p>
      <w:pPr>
        <w:pStyle w:val="Normal"/>
        <w:jc w:val="both"/>
        <w:rPr/>
      </w:pPr>
      <w:r>
        <w:rPr/>
        <w:t xml:space="preserve">                   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Мониторинг коррупционных правонарушений;</w:t>
      </w:r>
    </w:p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Предупреждение коррупционных правонарушений;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Совершенствование механизма кадрового обеспечения;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Снижение уровня коррупции, ее влияния на активность и эффективность бизнеса, органов местного самоуправления Эсто-Алтайского сельского муниципального образования, на повседневную жизнь граждан;</w:t>
      </w:r>
    </w:p>
    <w:p>
      <w:pPr>
        <w:pStyle w:val="Normal"/>
        <w:jc w:val="both"/>
        <w:rPr/>
      </w:pPr>
      <w:r>
        <w:rPr/>
        <w:t xml:space="preserve">                   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Обеспечение защиты прав и законных интересов граждан, общества и государства от коррупции;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Создание системы противодействия коррупции в Эсто-Алтайском сельском муниципальном образовании;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Задачи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Устранение условий, порождающих коррупцию;</w:t>
      </w:r>
    </w:p>
    <w:p>
      <w:pPr>
        <w:pStyle w:val="Normal"/>
        <w:jc w:val="both"/>
        <w:rPr/>
      </w:pPr>
      <w:r>
        <w:rPr/>
        <w:t xml:space="preserve">             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Предупреждение коррупционных правонарушений;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Обеспечение ответственности за коррупционные правонарушения в порядке, предусмотренном действующим законодательством;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Вовлечение гражданского общества в реализацию антикоррупционной политики;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Формирование антикоррупционного общественного сознания;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Формирование нетерпимости по отношению к коррупциогенным действиям;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Содействие реализации права граждан и организаций на доступ к информации о фактах коррупции и коррупционных фактах, а также на их свободное освещение в средствах массовой информации;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Сроки реализации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- 2014 – 2015  годы;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Объемы и источники финансирования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Общий объем необходимых финансовых средств для реализации Программы из бюджета Эсто-Алтайского сельского муниципального образования 10,0 (десять тысяч) рублей на 2012 – 2013 годы;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Ожидаемые результаты реализации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Снижение уровня коррупции, ее влияния на активность и эффективность бизнеса, для эффективного противодействия коррупции администрация Эсто-Алтайского сельского муниципального образования, на повседневную жизнь граждан;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Совершенствование нормативной правовой базы по созданию системы противодействия коррупции в Эсто-Алтайском сельском муниципальном образовании;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Снижение числа коррупционных правонарушений со стороны муниципальных служащих администрации Эсто-Алтайского сельского муниципального образования , предупреждение коррупционных правонарушений муниципальных служащих Эсто-Алтайского сельского муниципального образования;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Повышение ответственности администрации Эсто-Алтайского сельского муниципального образования и должностных лиц за принятие мер по устранению причин коррупции;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Повышение эффективности муниципального управления , уровня социально-экономического развития в Эсто-Алтайском сельском муниципальном образовании, укреплению бюджетной сферы;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Контроль программы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Общий контроль за реализацией Программы возлагается на администрация Эсто-Алтайского сельского муниципального образования;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Текущий контроль за ходом реализации мероприятий Программы осуществляет Глава Эсто-Алтайского сельского муниципального образования;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- Каждый квартал информация о ходе реализации Программы представляется исполнителями Главе Эсто-Алтайского сельского муниципального образования.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jc w:val="center"/>
        <w:rPr>
          <w:b/>
          <w:b/>
        </w:rPr>
      </w:pPr>
      <w:r>
        <w:rPr>
          <w:b/>
        </w:rPr>
        <w:t xml:space="preserve">Содержание проблемы и обоснование необходимости 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  <w:t>ее решения программными методами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Коррупция как социально-политическое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Международные рейтинги показывают, что уровень коррупции в Российской Федерации недопустимо высок. Коррупция представляет собой серьезную угрозу функционированию публичной власти на основе права и закона, верховенству закона и подрывает доверие населения к власти, воздает негативный имидж России на международной арене, существенно замедляет экономическое развитие и правомерно рассматривается как одна из угроз безопасности Российской Федерации.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В связи с этим, разработка мер по противодействию коррупции в целях устранения ее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развития. 31.07.2008г. Президентом Российской Федерации Д.А.Медведевым утвержден план противодействия коррупции.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25.12.2008 г. № 273-ФЗ принят Федеральный закон «О противодействии коррупции», предусматривающий, в частности определении понятий «коррупция» - как социально-юридического явления, «коррупционное правонарушение» - как отдельного проявления коррупции, влекущего за собой дисциплинарную, административную, уголовную или иную ответственность, и «противодействие коррупции» - как скоординированной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В Российской Федерации в основном сформированы и функционируют правовая и организационная основы противодействия  коррупции. Серьезный антикоррупционный потенциал заложен в Концепции административной реформы в Российской Федерации в 2006 – 2010 годах и плане мероприятий  по ее проведению, одобренных распоряжением Правительства Российской Федерации от 25 октября 2005 г. № 1789-р, а также в законодательстве Российской Федерации, регулирующем вопросы государственной службы.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>
      <w:pPr>
        <w:pStyle w:val="Normal"/>
        <w:ind w:left="360" w:hanging="0"/>
        <w:jc w:val="both"/>
        <w:rPr/>
      </w:pPr>
      <w:r>
        <w:rPr/>
        <w:t xml:space="preserve">         </w:t>
      </w:r>
      <w:r>
        <w:rPr/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>
      <w:pPr>
        <w:pStyle w:val="Normal"/>
        <w:ind w:left="360" w:hanging="0"/>
        <w:jc w:val="both"/>
        <w:rPr/>
      </w:pPr>
      <w:r>
        <w:rPr/>
        <w:t xml:space="preserve">         </w:t>
      </w:r>
      <w:r>
        <w:rPr/>
        <w:t>2. Противодействие коррупции в экономической и социальной сферах. Осуществление комплекса мер, направленных на улучшение  государственного управления в социально-экономической сфере;</w:t>
      </w:r>
    </w:p>
    <w:p>
      <w:pPr>
        <w:pStyle w:val="Normal"/>
        <w:ind w:left="360" w:hanging="0"/>
        <w:jc w:val="both"/>
        <w:rPr/>
      </w:pPr>
      <w:r>
        <w:rPr/>
        <w:t xml:space="preserve">         </w:t>
      </w:r>
      <w:r>
        <w:rPr/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>
      <w:pPr>
        <w:pStyle w:val="Normal"/>
        <w:ind w:left="360" w:hanging="0"/>
        <w:jc w:val="both"/>
        <w:rPr/>
      </w:pPr>
      <w:r>
        <w:rPr/>
        <w:t xml:space="preserve">         </w:t>
      </w:r>
      <w:r>
        <w:rPr/>
        <w:t>4. Стимулирование правового просвещения и антикоррупционного поведения граждан.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Руководствуясь Конституцией Российской Федерации и законодательством Российской Федерации разработана муниципальная целевая программа «Противодействие коррупции в Ульяновском сельском муниципальном образовании на 2014 – 2015 годы» Исходя из положений Национального плана противодействия коррупции, утвержденного 31.07.2008г. Президентом Российской Федерации Д.А.Медведевым, основные мероприятия Программы направлены на борьбу с коррупцией в области создания и применения нормативно правовых актов антикоррупционной направленности.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Планируя меры по противодействию коррупции в администрации Эсто-Алтайского сельского муниципального образования, учитывается системы мер по противодействию коррупции, в которую включается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>
      <w:pPr>
        <w:pStyle w:val="Normal"/>
        <w:ind w:left="360" w:hanging="0"/>
        <w:jc w:val="both"/>
        <w:rPr/>
      </w:pPr>
      <w:r>
        <w:rPr/>
        <w:t xml:space="preserve">              </w:t>
      </w:r>
      <w:r>
        <w:rPr/>
        <w:t>Эффективность мер по противодействия коррупции должна регулярно оцениваться, программа мер – дорабатываться с учетом меняющих условий.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center"/>
        <w:rPr/>
      </w:pPr>
      <w:r>
        <w:rPr>
          <w:b/>
        </w:rPr>
        <w:t>Первоочередные меры по противодействию коррупции в администрации Эсто-Алтайского сельского муниципального образования включают: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правовое обеспечение противодействия коррупции;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мониторинг причин коррупции, анализ факторов, способствующих коррупции, выявление механизма коррупционных сделок;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внедрение антикоррупционных механизмов в рамках реализации кадровой политики;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проведение анализа нормативных правовых актов и их проектов на коррупционность.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2.   Цели и задачи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              </w:t>
      </w:r>
      <w:r>
        <w:rPr>
          <w:b/>
        </w:rPr>
        <w:t>2.1. Целями Программы являются: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2.1.1. снижение уровня коррупции, ее влияния на активность и эффективность деятельности Эсто-Алтайского сельского муниципального образования, повседневную жизнь граждан;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2.1.2. обеспечение защиты прав и законных интересов граждан, общества и государства от угроз, связанных с коррупцией;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2.1.3. создание системы противодействия коррупции в Эсто-Алтайском сельском муниципальном образовании.</w:t>
      </w:r>
    </w:p>
    <w:p>
      <w:pPr>
        <w:pStyle w:val="Normal"/>
        <w:jc w:val="both"/>
        <w:rPr/>
      </w:pPr>
      <w:r>
        <w:rPr>
          <w:b/>
        </w:rPr>
        <w:t xml:space="preserve">              </w:t>
      </w:r>
      <w:r>
        <w:rPr>
          <w:b/>
        </w:rPr>
        <w:t>2.2. Для достижения данных целей требуется решение следующих задач: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2.2.1. устранение условий, порождающих коррупцию;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2.2.2. измерение и оценка существующего уровня коррупции;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2.2.3. повышение риска и потерь от их совершения коррупционных действий для муниципальных служащих и должностных лиц;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2.2.4. увеличение выгод от действий в рамках законодательства и в соответствии с общественными интересами для должностных лиц;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2.2.5. предупреждение коррупционных правонарушений;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законодательной и исполнительной власти Республики Калмыкия;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2.2.7. мониторинг коррупционных факторов и эффективности мер антикоррупционной политики;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2.2.8. формирование общественного сознания в нетерпимости к коррупционным действиям;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2.2.9. вовлечение гражданского общества в реализацию антикоррупционной политики;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2.2.10. содействие реализации прав граждан и организаций на доступ к информации о фактах на их свободное освещение в средствах массовой информации.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Направления реализации Программы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Программа основывается на реализации мероприятий по следующим направлениям: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3.1. организационные меры по формированию механизмов противодействия коррупции;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В Эсто-Алтайском сельском муниципальном образовании создан эффективно действующий механизм противодействия коррупции – комиссия администрации Эсто-Алтайского сельского муниципального образования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Через механизм противодействия коррупции осуществляется следующие организационные меры: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анализ поступающих в администрацию заявлений и обращений граждан ан предмет наличия информации о фактах коррупции со стороны должностных лиц и муниципальных служащих Эсто-Алтайского сельского муниципального образования;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информирование граждан через средства массовой информации Эсто-Алтайского сельского муниципального образования о целях и задачах Программы, публикация и обнародование отчетов о деятельности Комиссии по реализации мероприятий, направленных на противодействие коррупции;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проведения анализа нормативных правовых актов органов местного самоуправления Эсто-Алтайского сельского муниципального образования, их проектов на коррупциогенность.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3.2.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администрации, главы и Собрания депутатов Эсто-Алтайского сельского муниципального образования, которые могут содержать нормы, порождающие коррупцию, повышающие вероятность совершения коррупционных сделок.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3.3. Внедрение антикоррупционных механизмов в рамках реализации кадровой политики: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в рамках реализации Федерального закона от 2 марта 2007 года № 25-ФЗ «О муниципальной службе в Российской Федерации» и Законом Республики Калмыкия «О противодействии коррупции в Республике Калмыкия», Комиссия администрации Эсто-Алтайского сельского муниципального образования по соблюдению требований к служебному поведению муниципальных служащих и урегулированию конфликта интересов в Эсто-Алтайском сельском муниципальном образовании будут развиваться исключающие коррупцию системы подбора и расстановки кадров, в том числе: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формирование кадрового резерва муниципальных служащих Эсто-Алтайского сельского муниципального образования;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организация изучения муниципальными служащими основных положений федерального и республиканского законодательства по противодействию коррупции, вопросов юридической  ответственности за коррупцию в органах местного самоуправления.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3.4. Совершенствование организации деятельности по размещению муниципальных заказов: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в Эсто-Алтайском сельском муниципальном образовании должна быть налажена работа по оптимизации процедур закупок для муниципальных нужд в полном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С целью повышения эффективности закупок будут приниматься меры по: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по разработке регламента проведения антикоррупционной экспертизы документов, связанных с размещением муниципальных заказов для нужд Эсто-Алтайского сельского муниципального образования;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проведению в установленном порядке антикоррупционной экспертизы документов, связанных с размещением муниципальных заказов для нужд Эсто-Алтайского сельского муниципального образования;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совершенствованию системы закупок путем приведения нормативно-правовой базы Эсто-Алтайского сельского муниципального образования в соответствии с требованиями законодательства с целью обеспечения доступности информации, касающейся проведения закупок и конкурсов, создания эффективной системы контроля.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3.5. Формирование нетерпимого отношения к проявлениям коррупции: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в целях формирования негативного отношения к проявлениям коррупции в Эсто-Алтайском сельском муниципальном образовании планируется осуществить ряд мер, направленных на расширение и совершенствование освещения антикоррупционной тематики в Ульяновской сельской библиотеке.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3.6. Обеспечение доступа граждан, юридических лиц и общественных организаций к информации о деятельности администрации Эсто-Алтайского сельского муниципального образования: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одним из ключевых направлений деятельности администрации Эсто-Алтайского сельского муниципального образования по изменению граждан к коррупции является обеспечение доступа граждан к информации об их деятельности.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введение системы отчетов главы Эсто-Алтайского сельского муниципального образования перед населением о проводимой работе в целом и по противодействию коррупции;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>размещение в установленном законом порядке в средствах массовой информации материалов о фактах привлечения к ответственности муниципальных служащих Эсто-Алтайского сельского муниципального образования за правонарушения, связанные с использованием служебного положения;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4.   Организация управления Программой и контроль ее исполнения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Контроль за ходом реализации Программы осуществляется администрацией Эсто-Алтайского сельского муниципального образования.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Исполнители мероприятий в установленные сроки представляют их Главе Эсто-Алтайского сельского муниципального образования.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Исполнители мероприятий несут ответственность за их качественное о своевременное исполнение в соответствии с действующим законодательством.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5.   Ожидаемые результаты реализации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В результате реализации Программы ожидается: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совершенствование нормативной правовой базы;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снижение уровня коррупции;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повышение эффективности борьбы с коррупционными проявлениями;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повышение эффективности муниципального управления, уровня социально-экономического развития гражданского общества в Эсто-Алтайском сельском муниципальном образовании;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укрепление доверия граждан к администрации Эсто-Алтайского сельского муниципального образования;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развитие и укрепление институтов гражданского общества.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администрации Эсто-Алтайского сельского муниципального образования,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6.   Ресурсное обеспечение Программы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Финансирование Программы предполагается осуществить за счет бюджета Эсто-Алтайского сельского муниципального образования на соответствующий финансовый год.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С учетом возможностей бюджета Эсто-Алтайского сельского муниципального образования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Таким образом, Программа представляет собой вид целевой программы соответствующего уровня и принимается как нормативный правовой акт.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rFonts w:cs="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2010-11-17T16:10:00Z</dcterms:created>
  <dc:creator>Пользователь</dc:creator>
  <dc:description/>
  <cp:keywords/>
  <dc:language>en-US</dc:language>
  <cp:lastModifiedBy>Владелец</cp:lastModifiedBy>
  <cp:lastPrinted>2013-04-25T09:13:00Z</cp:lastPrinted>
  <dcterms:modified xsi:type="dcterms:W3CDTF">2013-04-25T09:19:00Z</dcterms:modified>
  <cp:revision>36</cp:revision>
  <dc:subject/>
  <dc:title/>
</cp:coreProperties>
</file>