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163"/>
        <w:gridCol w:w="389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ХАЛЬМГ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ЭСТО</w:t>
            </w: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  <w:r>
              <w:rPr>
                <w:b/>
                <w:bCs/>
                <w:sz w:val="20"/>
                <w:szCs w:val="20"/>
              </w:rPr>
              <w:t>АЛТАЙСК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ru-RU"/>
              </w:rPr>
              <w:t>Ə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0812900527, т. (84745) 98-2-41, e-mail: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Emphasis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ind w:right="-384" w:hanging="0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26"/>
          <w:szCs w:val="26"/>
        </w:rPr>
        <w:t>РЕШЕНИЕ</w:t>
      </w:r>
    </w:p>
    <w:p>
      <w:pPr>
        <w:pStyle w:val="Normal"/>
        <w:ind w:right="-384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rPr>
          <w:b/>
          <w:b/>
          <w:color w:val="00000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270" cy="1270"/>
                <wp:effectExtent l="0" t="0" r="0" b="0"/>
                <wp:wrapNone/>
                <wp:docPr id="2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6.2pt" to="270pt,6.2pt" ID="Прямая соединительная линия 4" stroked="t" style="position:absolute;flip:y">
                <v:stroke color="black" weight="6480" joinstyle="miter" endcap="square"/>
                <v:fill o:detectmouseclick="t" on="false"/>
              </v:line>
            </w:pict>
          </mc:Fallback>
        </mc:AlternateContent>
      </w:r>
      <w:r>
        <w:rPr>
          <w:color w:val="000000"/>
          <w:lang w:val="en-US" w:eastAsia="en-US"/>
        </w:rPr>
        <w:t>«</w:t>
      </w:r>
      <w:r>
        <w:rPr>
          <w:color w:val="000000"/>
          <w:lang w:val="en-US" w:eastAsia="en-US"/>
        </w:rPr>
        <w:t>21» ноября</w:t>
      </w:r>
      <w:r>
        <w:rPr>
          <w:color w:val="000000"/>
        </w:rPr>
        <w:t xml:space="preserve"> 2013 года                                       № 26                                                    с. Эсто-Алтай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/>
      </w:pPr>
      <w:r>
        <w:rPr>
          <w:b/>
        </w:rPr>
        <w:t>Об утверждении ПРОЕКТА Положения о порядке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назначения пенсии за выслугу лет лицам,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замещавшим выборные муниципальные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должности и должности муниципальной службы</w:t>
      </w:r>
    </w:p>
    <w:p>
      <w:pPr>
        <w:pStyle w:val="Normal"/>
        <w:jc w:val="center"/>
        <w:rPr>
          <w:b/>
          <w:b/>
        </w:rPr>
      </w:pPr>
      <w:r>
        <w:rPr>
          <w:b/>
        </w:rPr>
        <w:t>Эсто-Алтайского сельского муниципального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образования Республики Калмыкия</w:t>
      </w:r>
    </w:p>
    <w:p>
      <w:pPr>
        <w:pStyle w:val="Normal"/>
        <w:ind w:right="-384" w:hanging="0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5" w:firstLine="540"/>
        <w:jc w:val="both"/>
        <w:rPr/>
      </w:pPr>
      <w:r>
        <w:rPr/>
        <w:t xml:space="preserve">В соответствии с Законом Республики Калмыкия от 16.10.2006г. N 306-III-З" О внесении изменений и дополнений в Закон Республики Калмыкия "О муниципальной службе в Республики Калмыкия", от  22 февраля 2007 г. № 335-III-З «О пенсии за выслугу лет лицам, замещавшим государственные должности Республики Калмыкия, должности государственной гражданской службы Республики Калмыкия», Закона Республики Калмыкия от 26 декабря 2011 года № 322-IV-З «О внесении изменений в отдельные законы Республики Калмыкия» (Принят Постановлением Народного Хурала (Парламента) РК от 23 декабря 2011 года № 680-IV); Собрание депутатов Эсто-Алтайского сельского муниципального образования </w:t>
      </w:r>
    </w:p>
    <w:p>
      <w:pPr>
        <w:pStyle w:val="Normal"/>
        <w:ind w:right="-384" w:hanging="0"/>
        <w:jc w:val="center"/>
        <w:rPr>
          <w:b/>
          <w:b/>
          <w:color w:val="000000"/>
          <w:sz w:val="26"/>
          <w:szCs w:val="26"/>
        </w:rPr>
      </w:pPr>
      <w:r>
        <w:rPr>
          <w:b/>
        </w:rPr>
        <w:t>решило:</w:t>
      </w:r>
    </w:p>
    <w:p>
      <w:pPr>
        <w:pStyle w:val="Normal"/>
        <w:ind w:right="-384" w:hanging="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/>
        <w:t xml:space="preserve">1. </w:t>
      </w:r>
      <w:r>
        <w:rPr>
          <w:color w:val="000000"/>
        </w:rPr>
        <w:t xml:space="preserve">Одобрить прилагаемый к настоящему решению ПРОЕКТ </w:t>
      </w:r>
      <w:r>
        <w:rPr/>
        <w:t>Положения о порядке назначения пенсии за выслугу лет, лицам, замещавшим выборные муниципальные должности и должности муниципальной службы Эсто-Алтайского сельского муниципального образования Республики Калмыкия.</w:t>
      </w:r>
    </w:p>
    <w:p>
      <w:pPr>
        <w:pStyle w:val="Normal"/>
        <w:jc w:val="both"/>
        <w:rPr/>
      </w:pPr>
      <w:r>
        <w:rPr>
          <w:color w:val="000000"/>
        </w:rPr>
        <w:t xml:space="preserve">         </w:t>
      </w:r>
      <w:r>
        <w:rPr>
          <w:color w:val="000000"/>
        </w:rPr>
        <w:t>2. Настоящее решение вступает в силу с момента его принятия.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-384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/>
        <w:t>Глава Эсто-Алтайского сельского</w:t>
      </w:r>
    </w:p>
    <w:p>
      <w:pPr>
        <w:pStyle w:val="Normal"/>
        <w:jc w:val="both"/>
        <w:rPr/>
      </w:pPr>
      <w:r>
        <w:rPr/>
        <w:t>муниципального образования</w:t>
      </w:r>
    </w:p>
    <w:p>
      <w:pPr>
        <w:pStyle w:val="Normal"/>
        <w:jc w:val="both"/>
        <w:rPr/>
      </w:pPr>
      <w:r>
        <w:rPr/>
        <w:t>Республики Калмыкия                                                                             Гамзаев Ш.А.</w:t>
      </w:r>
    </w:p>
    <w:p>
      <w:pPr>
        <w:pStyle w:val="Normal"/>
        <w:ind w:right="-384" w:hanging="0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jc w:val="right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jc w:val="right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jc w:val="right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jc w:val="right"/>
        <w:rPr/>
      </w:pPr>
      <w:r>
        <w:rPr/>
        <w:t>ПРОЕКТ</w:t>
      </w:r>
    </w:p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163"/>
        <w:gridCol w:w="389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ХАЛЬМГ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ЭСТО</w:t>
            </w: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  <w:r>
              <w:rPr>
                <w:b/>
                <w:bCs/>
                <w:sz w:val="20"/>
                <w:szCs w:val="20"/>
              </w:rPr>
              <w:t>АЛТАЙСК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ru-RU"/>
              </w:rPr>
              <w:t>Ə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0812900527, т. (84745) 98-2-41, e-mail: </w:t>
            </w:r>
            <w:hyperlink r:id="rId7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Esto-Altay@ yandex</w:t>
              </w:r>
            </w:hyperlink>
            <w:hyperlink r:id="rId8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9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Emphasis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ind w:right="-384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26"/>
          <w:szCs w:val="26"/>
        </w:rPr>
        <w:t>РЕШЕНИЕ</w:t>
      </w:r>
    </w:p>
    <w:p>
      <w:pPr>
        <w:pStyle w:val="Normal"/>
        <w:ind w:right="-384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rPr>
          <w:b/>
          <w:b/>
          <w:color w:val="00000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270" cy="1270"/>
                <wp:effectExtent l="0" t="0" r="0" b="0"/>
                <wp:wrapNone/>
                <wp:docPr id="4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6.2pt" to="270pt,6.2pt" ID="Прямая соединительная линия 4" stroked="t" style="position:absolute;flip:y">
                <v:stroke color="black" weight="6480" joinstyle="miter" endcap="square"/>
                <v:fill o:detectmouseclick="t" on="false"/>
              </v:line>
            </w:pict>
          </mc:Fallback>
        </mc:AlternateContent>
      </w:r>
      <w:r>
        <w:rPr>
          <w:color w:val="000000"/>
          <w:lang w:val="en-US" w:eastAsia="en-US"/>
        </w:rPr>
        <w:t>«</w:t>
      </w:r>
      <w:r>
        <w:rPr>
          <w:color w:val="000000"/>
          <w:lang w:val="en-US" w:eastAsia="en-US"/>
        </w:rPr>
        <w:t>___» _________</w:t>
      </w:r>
      <w:r>
        <w:rPr>
          <w:color w:val="000000"/>
        </w:rPr>
        <w:t xml:space="preserve"> 20___года                             № ____                                                с. Эсто-Алтай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Об утверждении Положения о порядке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назначения пенсии за выслугу лет лицам,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замещавшим выборные муниципальные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должности и должности муниципальной службы</w:t>
      </w:r>
    </w:p>
    <w:p>
      <w:pPr>
        <w:pStyle w:val="Normal"/>
        <w:jc w:val="center"/>
        <w:rPr>
          <w:b/>
          <w:b/>
        </w:rPr>
      </w:pPr>
      <w:r>
        <w:rPr>
          <w:b/>
        </w:rPr>
        <w:t>Эсто-Алтайского сельского муниципального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образования Республики Калмыкия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>
          <w:b/>
          <w:b/>
        </w:rPr>
      </w:pPr>
      <w:r>
        <w:rPr/>
        <w:t xml:space="preserve">Действие настоящего Положения распространяется на лиц, замещавших муниципальные  должности Эсто-Алтайского сельского муниципального образования Республики Калмыкия предусмотренные Реестром муниципальных должностей Республики Калмыкия, при наличии условий, дающих право на пенсию за выслугу лет, предусмотренных Законом Республики Калмыкия от 16.10.2006г. N 306-III-З" О внесении изменений и дополнений в Закон Республики Калмыкия "О муниципальной службе в Республики Калмыкия", от  22 февраля 2007 г. № 335-III-З «О пенсии за выслугу лет лицам, замещавшим государственные должности Республики Калмыкия, должности государственной гражданской службы Республики Калмыкия», Закона Республики Калмыкия от 26 декабря 2011 года № 322-IV-З «О внесении изменений в отдельные законы Республики Калмыкия» (Принят Постановлением Народного Хурала (Парламента) РК от 23 декабря 2011 года № 680-IV); Собрание депутатов Эсто-Алтайского сельского муниципального образования </w:t>
      </w:r>
      <w:r>
        <w:rPr>
          <w:b/>
        </w:rPr>
        <w:t>решило:</w:t>
      </w:r>
    </w:p>
    <w:p>
      <w:pPr>
        <w:pStyle w:val="Normal"/>
        <w:ind w:firstLine="540"/>
        <w:jc w:val="both"/>
        <w:rPr/>
      </w:pPr>
      <w:r>
        <w:rPr/>
        <w:t>1. Утвердить Положения о порядке назначения пенсии за выслугу лет, лицам, замещавшим выборные муниципальные должности и должности муниципальной службы Эсто-Алтайского сельского муниципального образования Республики Калмыкия, согласно Приложению 1 к настоящему решению.</w:t>
      </w:r>
    </w:p>
    <w:p>
      <w:pPr>
        <w:pStyle w:val="Normal"/>
        <w:ind w:firstLine="540"/>
        <w:jc w:val="both"/>
        <w:rPr/>
      </w:pPr>
      <w:r>
        <w:rPr/>
        <w:t xml:space="preserve">   </w:t>
      </w:r>
      <w:r>
        <w:rPr/>
        <w:t>2. Образовать комиссию по установлению пенсии за выслугу лет и утвердить прилагаемое Положение о комиссии.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 xml:space="preserve">3. Возложить функции по выплате пенсии за выслугу лет на администрацию Эсто-Алтайского сельского муниципального образования Республики Калмыкия. </w:t>
      </w:r>
    </w:p>
    <w:p>
      <w:pPr>
        <w:pStyle w:val="Normal"/>
        <w:ind w:firstLine="540"/>
        <w:jc w:val="both"/>
        <w:rPr/>
      </w:pPr>
      <w:r>
        <w:rPr/>
        <w:t>4. Настоящее решение вступает в силу с момента его официального опубликования (обнародования).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Эсто-Алтайского сельского</w:t>
      </w:r>
    </w:p>
    <w:p>
      <w:pPr>
        <w:pStyle w:val="Normal"/>
        <w:jc w:val="both"/>
        <w:rPr/>
      </w:pPr>
      <w:r>
        <w:rPr/>
        <w:t>муниципального образования</w:t>
      </w:r>
    </w:p>
    <w:p>
      <w:pPr>
        <w:pStyle w:val="Normal"/>
        <w:jc w:val="both"/>
        <w:rPr/>
      </w:pPr>
      <w:r>
        <w:rPr/>
        <w:t>Республики Калмыкия                                                                             Гамзаев Ш.А.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1">
    <w:name w:val=" Знак Знак1"/>
    <w:qFormat/>
    <w:rPr>
      <w:sz w:val="24"/>
      <w:szCs w:val="24"/>
      <w:lang w:val="en-US" w:bidi="ar-SA"/>
    </w:rPr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image" Target="media/image2.png"/><Relationship Id="rId7" Type="http://schemas.openxmlformats.org/officeDocument/2006/relationships/hyperlink" Target="mailto:dzio@admnsk.ru" TargetMode="External"/><Relationship Id="rId8" Type="http://schemas.openxmlformats.org/officeDocument/2006/relationships/hyperlink" Target="mailto:admjurist@rambler.ru" TargetMode="External"/><Relationship Id="rId9" Type="http://schemas.openxmlformats.org/officeDocument/2006/relationships/hyperlink" Target="mailto:admjurist@rambler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2013-11-21T10:11:00Z</dcterms:created>
  <dc:creator>Владелец</dc:creator>
  <dc:description/>
  <cp:keywords/>
  <dc:language>en-US</dc:language>
  <cp:lastModifiedBy>Владелец</cp:lastModifiedBy>
  <cp:lastPrinted>2013-11-22T10:53:00Z</cp:lastPrinted>
  <dcterms:modified xsi:type="dcterms:W3CDTF">2013-11-22T10:54:00Z</dcterms:modified>
  <cp:revision>5</cp:revision>
  <dc:subject/>
  <dc:title>ХАЛЬМГ ТАНhЧИН</dc:title>
</cp:coreProperties>
</file>