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>от «9» декабря  2013 г.                                № 52</w:t>
        <w:tab/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«О порядке признания граждан малоимущими в целях</w:t>
      </w:r>
    </w:p>
    <w:p>
      <w:pPr>
        <w:pStyle w:val="Normal"/>
        <w:jc w:val="both"/>
        <w:rPr>
          <w:b/>
          <w:b/>
        </w:rPr>
      </w:pPr>
      <w:r>
        <w:rPr>
          <w:b/>
        </w:rPr>
        <w:t>предоставления им жилых помещений муниципального</w:t>
      </w:r>
    </w:p>
    <w:p>
      <w:pPr>
        <w:pStyle w:val="Normal"/>
        <w:jc w:val="both"/>
        <w:rPr/>
      </w:pPr>
      <w:r>
        <w:rPr>
          <w:b/>
        </w:rPr>
        <w:t xml:space="preserve">жилищного фонда по договорам социального найма </w:t>
      </w:r>
    </w:p>
    <w:p>
      <w:pPr>
        <w:pStyle w:val="Normal"/>
        <w:jc w:val="both"/>
        <w:rPr/>
      </w:pPr>
      <w:r>
        <w:rPr>
          <w:b/>
        </w:rPr>
        <w:t>на территории Эсто-Алтайского сельского муниципального</w:t>
      </w:r>
    </w:p>
    <w:p>
      <w:pPr>
        <w:pStyle w:val="Normal"/>
        <w:jc w:val="both"/>
        <w:rPr>
          <w:b/>
          <w:b/>
        </w:rPr>
      </w:pPr>
      <w:r>
        <w:rPr>
          <w:b/>
        </w:rPr>
        <w:t>образования Республики Калмыкия»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17"/>
        <w:jc w:val="both"/>
        <w:rPr/>
      </w:pPr>
      <w:r>
        <w:rPr/>
        <w:t xml:space="preserve">          </w:t>
      </w:r>
      <w:r>
        <w:rPr/>
        <w:t>Согласно п.п. 1, 2 ст. 49 Жилищного кодекса РФ по договору социального найма предоставляется жилое помещение государственного или муниципального жилищного фонда. Малоимущим гражданам жилые помещения муниципального жилищного фонда по договорам социального найма предоставляются в установленном Жилищным кодексом РФ Кодексом порядке. Малоимущими гражданами в целях настоящего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>
      <w:pPr>
        <w:pStyle w:val="Style17"/>
        <w:jc w:val="both"/>
        <w:rPr/>
      </w:pPr>
      <w:r>
        <w:rPr/>
        <w:t xml:space="preserve">        </w:t>
      </w:r>
      <w:r>
        <w:rPr/>
        <w:t>В соответствии с Федеральным  законом  от 06.10.2003 № 131-ФЗ « Об общих принципах организации местного самоуправления в Российской Федерации»,  статьей 6 главы 3 Закона Республики Калмыкия № 296-</w:t>
      </w:r>
      <w:r>
        <w:rPr>
          <w:lang w:val="en-US"/>
        </w:rPr>
        <w:t>IV</w:t>
      </w:r>
      <w:r>
        <w:rPr/>
        <w:t>-З от 03.11.2011 «О правовом регулировании отдельных вопросов в сфере жилищных отношений» (с изменениями и дополнениями от 26.12.2012 № 404-</w:t>
      </w:r>
      <w:r>
        <w:rPr>
          <w:lang w:val="en-US"/>
        </w:rPr>
        <w:t>IV</w:t>
      </w:r>
      <w:r>
        <w:rPr/>
        <w:t>-З), Уставом Эсто-Алтайского сельского муниципального образования  Республики Калмыкия,  для признания граждан малоимущими в целях предоставления им жилых помещений муниципального жилищного фонда по договорам социального найма на территории Эсто-Алтайского сельского муниципального образования Республики Калмыкия</w:t>
      </w:r>
    </w:p>
    <w:p>
      <w:pPr>
        <w:pStyle w:val="Style17"/>
        <w:jc w:val="both"/>
        <w:rPr/>
      </w:pPr>
      <w:r>
        <w:rPr/>
        <w:t xml:space="preserve">                                                       </w:t>
      </w:r>
      <w:r>
        <w:rPr/>
        <w:t>ПОСТАНОВЛЯЮ:</w:t>
      </w:r>
    </w:p>
    <w:p>
      <w:pPr>
        <w:pStyle w:val="Style17"/>
        <w:jc w:val="both"/>
        <w:rPr/>
      </w:pPr>
      <w:r>
        <w:rPr/>
        <w:t xml:space="preserve">       </w:t>
      </w:r>
      <w:r>
        <w:rPr/>
        <w:t>1. Утвердить Порядок признания  граждан малоимущими в целях предоставления им  жилых помещений муниципального жилищного фонда  по договорам социального найма  на территории Эсто-Алтайского сельского муниципального образования Республики Калмыкия» (прилагается).</w:t>
      </w:r>
    </w:p>
    <w:p>
      <w:pPr>
        <w:pStyle w:val="Style17"/>
        <w:jc w:val="both"/>
        <w:rPr/>
      </w:pPr>
      <w:r>
        <w:rPr/>
        <w:t xml:space="preserve">       </w:t>
      </w:r>
      <w:r>
        <w:rPr/>
        <w:t>2. Настоящее постановление опубликовать (обнародовать) в установленном порядке.</w:t>
      </w:r>
    </w:p>
    <w:p>
      <w:pPr>
        <w:pStyle w:val="Style17"/>
        <w:jc w:val="both"/>
        <w:rPr/>
      </w:pPr>
      <w:r>
        <w:rPr/>
        <w:t xml:space="preserve">       </w:t>
      </w:r>
      <w:r>
        <w:rPr/>
        <w:t>3. Настоящее постановление  вступает в силу со дня принятия и распространяется на правоотношения возникшие с 1 января 2013 года.</w:t>
      </w:r>
    </w:p>
    <w:p>
      <w:pPr>
        <w:pStyle w:val="Style17"/>
        <w:jc w:val="both"/>
        <w:rPr/>
      </w:pPr>
      <w:r>
        <w:rPr/>
        <w:t xml:space="preserve">       </w:t>
      </w:r>
      <w:r>
        <w:rPr/>
        <w:t>4. Контроль исполнения настоящего постановления оставляю за собой.</w:t>
      </w:r>
    </w:p>
    <w:p>
      <w:pPr>
        <w:pStyle w:val="Style17"/>
        <w:jc w:val="both"/>
        <w:rPr/>
      </w:pPr>
      <w:r>
        <w:rPr/>
      </w:r>
    </w:p>
    <w:p>
      <w:pPr>
        <w:pStyle w:val="Style17"/>
        <w:jc w:val="both"/>
        <w:rPr/>
      </w:pPr>
      <w:r>
        <w:rPr/>
        <w:t>Глава администрации</w:t>
      </w:r>
    </w:p>
    <w:p>
      <w:pPr>
        <w:pStyle w:val="Style17"/>
        <w:jc w:val="both"/>
        <w:rPr/>
      </w:pPr>
      <w:r>
        <w:rPr/>
        <w:t xml:space="preserve">Эсто-Алтайского сельского </w:t>
      </w:r>
    </w:p>
    <w:p>
      <w:pPr>
        <w:pStyle w:val="Style17"/>
        <w:jc w:val="both"/>
        <w:rPr/>
      </w:pPr>
      <w:r>
        <w:rPr/>
        <w:t>муниципального образования</w:t>
      </w:r>
    </w:p>
    <w:p>
      <w:pPr>
        <w:pStyle w:val="Style17"/>
        <w:jc w:val="both"/>
        <w:rPr/>
      </w:pPr>
      <w:r>
        <w:rPr/>
        <w:t>Республики Калмыкия                                                                        Король Ю.И.</w:t>
      </w:r>
    </w:p>
    <w:p>
      <w:pPr>
        <w:pStyle w:val="Normal"/>
        <w:shd w:fill="FFFFFF" w:val="clear"/>
        <w:spacing w:before="0" w:after="270"/>
        <w:jc w:val="both"/>
        <w:rPr>
          <w:rFonts w:ascii="Arial" w:hAnsi="Arial" w:cs="Arial"/>
          <w:color w:val="010101"/>
          <w:sz w:val="18"/>
          <w:szCs w:val="18"/>
        </w:rPr>
      </w:pPr>
      <w:r>
        <w:rPr>
          <w:rFonts w:cs="Arial" w:ascii="Arial" w:hAnsi="Arial"/>
          <w:color w:val="010101"/>
          <w:sz w:val="18"/>
          <w:szCs w:val="18"/>
        </w:rPr>
      </w:r>
    </w:p>
    <w:p>
      <w:pPr>
        <w:pStyle w:val="Style17"/>
        <w:jc w:val="right"/>
        <w:rPr/>
      </w:pPr>
      <w:r>
        <w:rPr/>
        <w:t>Утвержден</w:t>
      </w:r>
    </w:p>
    <w:p>
      <w:pPr>
        <w:pStyle w:val="Style17"/>
        <w:jc w:val="right"/>
        <w:rPr/>
      </w:pPr>
      <w:r>
        <w:rPr/>
        <w:t>постановлением № 52 от 9 декабря 2013 года</w:t>
      </w:r>
    </w:p>
    <w:p>
      <w:pPr>
        <w:pStyle w:val="Style17"/>
        <w:jc w:val="right"/>
        <w:rPr/>
      </w:pPr>
      <w:r>
        <w:rPr/>
        <w:t xml:space="preserve"> </w:t>
      </w:r>
      <w:r>
        <w:rPr/>
        <w:t xml:space="preserve">Администрации Эсто-Алтайского сельского </w:t>
      </w:r>
    </w:p>
    <w:p>
      <w:pPr>
        <w:pStyle w:val="Style17"/>
        <w:jc w:val="right"/>
        <w:rPr/>
      </w:pPr>
      <w:r>
        <w:rPr/>
        <w:t>муниципального образования Республики Калмыкия</w:t>
      </w:r>
    </w:p>
    <w:p>
      <w:pPr>
        <w:pStyle w:val="Style17"/>
        <w:rPr/>
      </w:pPr>
      <w:r>
        <w:rPr/>
      </w:r>
    </w:p>
    <w:p>
      <w:pPr>
        <w:pStyle w:val="Normal"/>
        <w:shd w:fill="FFFFFF" w:val="clear"/>
        <w:spacing w:before="0" w:after="270"/>
        <w:jc w:val="both"/>
        <w:rPr>
          <w:rFonts w:ascii="Arial" w:hAnsi="Arial" w:cs="Arial"/>
          <w:color w:val="010101"/>
          <w:sz w:val="18"/>
          <w:szCs w:val="18"/>
        </w:rPr>
      </w:pPr>
      <w:r>
        <w:rPr>
          <w:rFonts w:cs="Arial" w:ascii="Arial" w:hAnsi="Arial"/>
          <w:color w:val="010101"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ПОРЯДОК ПРИЗНАНИЯ ГРАЖДАН МАЛОИМУЩИМИ В ЦЕЛЯХ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ПРЕДОСТАВЛЕНИЯ ИМ ЖИЛЫХ ПОМЕЩЕНИЙ МУНИЦИПАЛЬНОГО</w:t>
        <w:br/>
        <w:t>ЖИЛИЩНОГО ФОНДА ПО ДОГОВОРАМ СОЦИАЛЬНОГО НАЙМА</w:t>
      </w:r>
    </w:p>
    <w:p>
      <w:pPr>
        <w:pStyle w:val="Style1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ТЕРРИТОРИИ ЭСТО-АЛТАЙСКОГО СЕЛЬСКОГО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РЕСПУБЛИКИ КАЛМЫКИЯ</w:t>
      </w:r>
    </w:p>
    <w:p>
      <w:pPr>
        <w:pStyle w:val="Style1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В соответствии со  статьей 6 главы 3 Закона Республики Калмыкия № 296-</w:t>
      </w:r>
      <w:r>
        <w:rPr>
          <w:lang w:val="en-US"/>
        </w:rPr>
        <w:t>IV</w:t>
      </w:r>
      <w:r>
        <w:rPr/>
        <w:t>-З от 03.11.2011 «О правовом регулировании отдельных вопросов в сфере жилищных отношений» (с изменениями и дополнениями от 26.12.2012 № 404-</w:t>
      </w:r>
      <w:r>
        <w:rPr>
          <w:lang w:val="en-US"/>
        </w:rPr>
        <w:t>IV</w:t>
      </w:r>
      <w:r>
        <w:rPr/>
        <w:t xml:space="preserve">-З) для  признания граждан малоимущими, нуждающимися в жилых помещениях, предоставляемых по договорам социального найма: </w:t>
      </w:r>
    </w:p>
    <w:p>
      <w:pPr>
        <w:pStyle w:val="Style17"/>
        <w:jc w:val="both"/>
        <w:rPr/>
      </w:pPr>
      <w:r>
        <w:rPr/>
        <w:t xml:space="preserve">       </w:t>
      </w:r>
      <w:r>
        <w:rPr/>
        <w:t>1. Граждане  предоставляют в Администрацию Эсто-Алтайского сельского муниципального образования Республики Калмыкия заявление, к которому прилагаются следующие документы, необходимые для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налогообложению:</w:t>
      </w:r>
    </w:p>
    <w:p>
      <w:pPr>
        <w:pStyle w:val="Style17"/>
        <w:jc w:val="both"/>
        <w:rPr/>
      </w:pPr>
      <w:r>
        <w:rPr/>
        <w:t xml:space="preserve">        </w:t>
      </w:r>
      <w:r>
        <w:rPr/>
        <w:t>-  справка о составе семьи;</w:t>
      </w:r>
    </w:p>
    <w:p>
      <w:pPr>
        <w:pStyle w:val="Style17"/>
        <w:jc w:val="both"/>
        <w:rPr/>
      </w:pPr>
      <w:r>
        <w:rPr/>
        <w:t xml:space="preserve">    </w:t>
      </w:r>
      <w:r>
        <w:rPr/>
        <w:t>-  копии паспортов или иных документов (свидетельство о рождении несовершеннолетнего члена семьи), удостоверяющих личность заявителя и членов его семьи;</w:t>
      </w:r>
    </w:p>
    <w:p>
      <w:pPr>
        <w:pStyle w:val="Style17"/>
        <w:jc w:val="both"/>
        <w:rPr/>
      </w:pPr>
      <w:r>
        <w:rPr/>
        <w:t xml:space="preserve">        </w:t>
      </w:r>
      <w:r>
        <w:rPr/>
        <w:t>- копия свидетельства о браке;</w:t>
      </w:r>
    </w:p>
    <w:p>
      <w:pPr>
        <w:pStyle w:val="Style17"/>
        <w:jc w:val="both"/>
        <w:rPr/>
      </w:pPr>
      <w:r>
        <w:rPr/>
        <w:t xml:space="preserve">      </w:t>
      </w:r>
      <w:r>
        <w:rPr/>
        <w:t>-  копии решений суда об усыновлении (удочерении), о признании членом семьи заявителя;</w:t>
      </w:r>
    </w:p>
    <w:p>
      <w:pPr>
        <w:pStyle w:val="Style17"/>
        <w:jc w:val="both"/>
        <w:rPr/>
      </w:pPr>
      <w:r>
        <w:rPr/>
        <w:t xml:space="preserve">       </w:t>
      </w:r>
      <w:r>
        <w:rPr/>
        <w:t>- копии документов, содержащих сведения о месте жительства заявителя и членов его семьи;</w:t>
      </w:r>
    </w:p>
    <w:p>
      <w:pPr>
        <w:pStyle w:val="Style17"/>
        <w:jc w:val="both"/>
        <w:rPr/>
      </w:pPr>
      <w:r>
        <w:rPr/>
        <w:t xml:space="preserve">       </w:t>
      </w:r>
      <w:r>
        <w:rPr/>
        <w:t>- копии документов, подтверждающих право на дополнительную жилую площадь (для граждан, имеющих право на дополнительную жилую площадь);</w:t>
      </w:r>
    </w:p>
    <w:p>
      <w:pPr>
        <w:pStyle w:val="Style17"/>
        <w:jc w:val="both"/>
        <w:rPr/>
      </w:pPr>
      <w:r>
        <w:rPr/>
        <w:t xml:space="preserve">      </w:t>
      </w:r>
      <w:r>
        <w:rPr/>
        <w:t>- копии документов о техническом состоянии жилого помещения (для граждан, занимающих непригодное для проживания жилое помещение);</w:t>
      </w:r>
    </w:p>
    <w:p>
      <w:pPr>
        <w:pStyle w:val="Style17"/>
        <w:jc w:val="both"/>
        <w:rPr/>
      </w:pPr>
      <w:r>
        <w:rPr/>
        <w:t xml:space="preserve">     </w:t>
      </w:r>
      <w:r>
        <w:rPr/>
        <w:t>- копии документов из налоговых органов, а также органов по регистрации имущественных прав,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собственности;</w:t>
      </w:r>
    </w:p>
    <w:p>
      <w:pPr>
        <w:pStyle w:val="Style17"/>
        <w:jc w:val="both"/>
        <w:rPr/>
      </w:pPr>
      <w:r>
        <w:rPr/>
        <w:t xml:space="preserve">      </w:t>
      </w:r>
      <w:r>
        <w:rPr/>
        <w:t>- копии налоговых деклараций о доходах за расчетный период, заверенных налоговыми органами, или других документов, подтверждающих доходы заявителе и всех членов семьи, которые учитываются при решении вопроса о постановке на учет и предоставлении жилья по договору социального найма;</w:t>
      </w:r>
    </w:p>
    <w:p>
      <w:pPr>
        <w:pStyle w:val="Style17"/>
        <w:jc w:val="both"/>
        <w:rPr/>
      </w:pPr>
      <w:r>
        <w:rPr/>
        <w:t xml:space="preserve">       </w:t>
      </w:r>
      <w:r>
        <w:rPr/>
        <w:t>- копии документов из налоговых органов, подтверждающих сведения о стоимости принадлежащего на правах собственности заявителю и членам его семьи налогооблагаемого движимого и недвижимого имущества.</w:t>
      </w:r>
    </w:p>
    <w:p>
      <w:pPr>
        <w:pStyle w:val="Style17"/>
        <w:jc w:val="both"/>
        <w:rPr/>
      </w:pPr>
      <w:r>
        <w:rPr/>
        <w:t xml:space="preserve">      </w:t>
      </w:r>
      <w:r>
        <w:rPr/>
        <w:t>-  Копии документов представляются одновременно с оригиналами. Копии, документов после проверки соответствия оригиналу заверяются лицом: принимающим документы. Оригиналы документов возвращаются заявителю.</w:t>
      </w:r>
    </w:p>
    <w:p>
      <w:pPr>
        <w:pStyle w:val="Style17"/>
        <w:jc w:val="both"/>
        <w:rPr/>
      </w:pPr>
      <w:r>
        <w:rPr/>
        <w:t>       </w:t>
      </w:r>
      <w:r>
        <w:rPr/>
        <w:t>2. В случае невозможности представления оригиналов заявитель вправе представить копии, заверенные в установленном порядке органами государственной власти или органами местного самоуправления, а также организациями, выдавшими соответствующий документ.</w:t>
      </w:r>
    </w:p>
    <w:p>
      <w:pPr>
        <w:pStyle w:val="Style17"/>
        <w:jc w:val="both"/>
        <w:rPr/>
      </w:pPr>
      <w:r>
        <w:rPr/>
        <w:t>     </w:t>
      </w:r>
      <w:r>
        <w:rPr/>
        <w:t>3. Заявление регистрируется Администрацией Эсто-Алтайского сельского муниципального образования Республики Калмыкия, а заявителю выдается расписка в получении документов с указанием их перечня и даты получения.</w:t>
      </w:r>
    </w:p>
    <w:p>
      <w:pPr>
        <w:pStyle w:val="Style17"/>
        <w:jc w:val="both"/>
        <w:rPr/>
      </w:pPr>
      <w:r>
        <w:rPr/>
        <w:t xml:space="preserve">    </w:t>
      </w:r>
      <w:r>
        <w:rPr/>
        <w:t>4. Решение о признании или отказе в признании граждан малоимущими, нуждающимися в жилых помещениях, принимается Администрацией Эсто-Алтайского сельского муниципального образования Республики Калмыкия в течение 30 рабочих дней со дня подачи заявления и предоставления всех необходимых документов.</w:t>
      </w:r>
    </w:p>
    <w:p>
      <w:pPr>
        <w:pStyle w:val="Style17"/>
        <w:jc w:val="both"/>
        <w:rPr/>
      </w:pPr>
      <w:r>
        <w:rPr/>
        <w:t>     </w:t>
      </w:r>
      <w:r>
        <w:rPr/>
        <w:t>Копия решения в течение трех рабочих дней со дня его принятия направляется заявителю.</w:t>
      </w:r>
    </w:p>
    <w:p>
      <w:pPr>
        <w:pStyle w:val="Style17"/>
        <w:tabs>
          <w:tab w:val="left" w:pos="284" w:leader="none"/>
        </w:tabs>
        <w:jc w:val="both"/>
        <w:rPr/>
      </w:pPr>
      <w:r>
        <w:rPr/>
        <w:t xml:space="preserve">    </w:t>
      </w:r>
      <w:r>
        <w:rPr/>
        <w:t>5. В случае представления заявителем неполных и (или) недостоверных сведений Администрация Эсто-Алтайского сельского муниципального образования Республики Калмыкия отказывает заявителю в признании его малоимущим, нуждающимся в жилом помещении.</w:t>
      </w:r>
    </w:p>
    <w:p>
      <w:pPr>
        <w:pStyle w:val="Style17"/>
        <w:jc w:val="both"/>
        <w:rPr/>
      </w:pPr>
      <w:r>
        <w:rPr/>
        <w:t>     </w:t>
      </w:r>
      <w:r>
        <w:rPr/>
        <w:t>Решение Администрация Эсто-Алтайского сельского муниципального образования Республики Калмыкия может быть обжаловано в соответствии с действующим законодательством.</w:t>
      </w:r>
    </w:p>
    <w:p>
      <w:pPr>
        <w:pStyle w:val="Style17"/>
        <w:jc w:val="both"/>
        <w:rPr/>
      </w:pPr>
      <w:r>
        <w:rPr/>
      </w:r>
    </w:p>
    <w:p>
      <w:pPr>
        <w:pStyle w:val="Style17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1">
    <w:name w:val="Основной шрифт абзаца"/>
    <w:qFormat/>
    <w:rPr/>
  </w:style>
  <w:style w:type="character" w:styleId="Style12">
    <w:name w:val="Знак примечания"/>
    <w:qFormat/>
    <w:rPr>
      <w:sz w:val="16"/>
      <w:szCs w:val="16"/>
    </w:rPr>
  </w:style>
  <w:style w:type="character" w:styleId="2">
    <w:name w:val=" Знак Знак2"/>
    <w:qFormat/>
    <w:rPr>
      <w:rFonts w:ascii="Tahoma" w:hAnsi="Tahoma" w:cs="Tahoma"/>
      <w:sz w:val="16"/>
      <w:szCs w:val="16"/>
    </w:rPr>
  </w:style>
  <w:style w:type="character" w:styleId="Style13">
    <w:name w:val="Раздел Договора Знак"/>
    <w:qFormat/>
    <w:rPr>
      <w:sz w:val="24"/>
      <w:szCs w:val="24"/>
    </w:rPr>
  </w:style>
  <w:style w:type="character" w:styleId="H2">
    <w:name w:val="H2 Знак"/>
    <w:qFormat/>
    <w:rPr>
      <w:rFonts w:ascii="Arial" w:hAnsi="Arial" w:cs="Arial"/>
      <w:sz w:val="22"/>
      <w:szCs w:val="22"/>
    </w:rPr>
  </w:style>
  <w:style w:type="character" w:styleId="1">
    <w:name w:val=" Знак Знак1"/>
    <w:qFormat/>
    <w:rPr>
      <w:sz w:val="24"/>
      <w:szCs w:val="24"/>
    </w:rPr>
  </w:style>
  <w:style w:type="character" w:styleId="Style14">
    <w:name w:val=" Знак Знак"/>
    <w:qFormat/>
    <w:rPr>
      <w:b/>
      <w:bCs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3">
    <w:name w:val=" Знак Знак3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Emphasis">
    <w:name w:val="Emphasis"/>
    <w:basedOn w:val="Style1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примечания"/>
    <w:basedOn w:val="Normal"/>
    <w:qFormat/>
    <w:pPr/>
    <w:rPr>
      <w:sz w:val="20"/>
      <w:szCs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31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2013-12-16T14:19:00Z</dcterms:created>
  <dc:creator>1</dc:creator>
  <dc:description/>
  <cp:keywords/>
  <dc:language>en-US</dc:language>
  <cp:lastModifiedBy>Владелец</cp:lastModifiedBy>
  <cp:lastPrinted>2013-12-16T13:57:00Z</cp:lastPrinted>
  <dcterms:modified xsi:type="dcterms:W3CDTF">2013-12-16T14:19:00Z</dcterms:modified>
  <cp:revision>2</cp:revision>
  <dc:subject/>
  <dc:title>       Администрация                                                                               ПРОКУРАТУРА                </dc:title>
</cp:coreProperties>
</file>