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>
          <w:cantSplit w:val="true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1"/>
              <w:numPr>
                <w:ilvl w:val="0"/>
                <w:numId w:val="1"/>
              </w:numPr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Администрация Эсто-Алтайского  сельского  муниципального  образования</w:t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Республики Калмыкия</w:t>
            </w:r>
          </w:p>
        </w:tc>
      </w:tr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drawing>
                <wp:inline distT="0" distB="0" distL="0" distR="0">
                  <wp:extent cx="1143000" cy="127190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snapToGrid w:val="false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  <w:tr>
        <w:trPr/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359026,Республика Калмыкия, с. Эсто-Алтай, ул. Карла Маркса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ИНН 0812900527, т.( 84745) 98-2-41</w:t>
            </w:r>
          </w:p>
          <w:p>
            <w:pPr>
              <w:pStyle w:val="Normal"/>
              <w:tabs>
                <w:tab w:val="left" w:pos="2623" w:leader="none"/>
              </w:tabs>
              <w:rPr/>
            </w:pPr>
            <w:r>
              <w:rPr>
                <w:b/>
                <w:bCs/>
                <w:sz w:val="18"/>
                <w:szCs w:val="18"/>
              </w:rPr>
              <w:t xml:space="preserve">         </w:t>
            </w:r>
            <w:r>
              <w:rPr>
                <w:b/>
                <w:bCs/>
                <w:sz w:val="18"/>
                <w:szCs w:val="18"/>
              </w:rPr>
              <w:t>__________________________________________________________________________________________________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ПОСТАНОВЛЕНИЕ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  <w:t>08.07.2013 г.                                                     № 12                                                с. Эсто-Алтай</w:t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 xml:space="preserve">«Об утверждении плана-графика </w:t>
      </w:r>
    </w:p>
    <w:p>
      <w:pPr>
        <w:pStyle w:val="Normal"/>
        <w:rPr>
          <w:b/>
          <w:b/>
        </w:rPr>
      </w:pPr>
      <w:r>
        <w:rPr>
          <w:b/>
        </w:rPr>
        <w:t xml:space="preserve">внесения изменений в административные </w:t>
      </w:r>
    </w:p>
    <w:p>
      <w:pPr>
        <w:pStyle w:val="Normal"/>
        <w:rPr>
          <w:b/>
          <w:b/>
        </w:rPr>
      </w:pPr>
      <w:r>
        <w:rPr>
          <w:b/>
        </w:rPr>
        <w:t>регламенты предоставления муниципальных услуг»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ind w:firstLine="540"/>
        <w:rPr/>
      </w:pPr>
      <w:r>
        <w:rPr/>
        <w:t>В соответствии с п.5.2 Плана выполнения мероприятий Республики Калмыкия по достижению показателей, указанных в пункте 1 Указа Президента Российской Федерации от 7 мая 2012 года № 601 «Об основных направлениях совершенствования системы государственного управления», постановляю:</w:t>
      </w:r>
    </w:p>
    <w:p>
      <w:pPr>
        <w:pStyle w:val="Normal"/>
        <w:rPr/>
      </w:pPr>
      <w:r>
        <w:rPr/>
      </w:r>
    </w:p>
    <w:p>
      <w:pPr>
        <w:pStyle w:val="Normal"/>
        <w:ind w:firstLine="540"/>
        <w:rPr/>
      </w:pPr>
      <w:r>
        <w:rPr/>
        <w:t xml:space="preserve"> </w:t>
      </w:r>
      <w:r>
        <w:rPr/>
        <w:t>Утвердить План-график внесения изменений в административные регламенты предоставления муниципальных услуг.</w:t>
      </w:r>
    </w:p>
    <w:p>
      <w:pPr>
        <w:pStyle w:val="Normal"/>
        <w:ind w:firstLine="540"/>
        <w:rPr/>
      </w:pPr>
      <w:r>
        <w:rPr/>
        <w:t>(План-график прилагается)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Глава администрации </w:t>
      </w:r>
    </w:p>
    <w:p>
      <w:pPr>
        <w:pStyle w:val="Normal"/>
        <w:rPr/>
      </w:pPr>
      <w:r>
        <w:rPr/>
        <w:t>Эсто-Алтайского  сельского</w:t>
      </w:r>
    </w:p>
    <w:p>
      <w:pPr>
        <w:pStyle w:val="Normal"/>
        <w:rPr/>
      </w:pPr>
      <w:r>
        <w:rPr/>
        <w:t>муниципального образования</w:t>
      </w:r>
    </w:p>
    <w:p>
      <w:pPr>
        <w:pStyle w:val="Normal"/>
        <w:rPr/>
      </w:pPr>
      <w:r>
        <w:rPr/>
        <w:t>Республики Калмыкия                                                                                   Король Ю.И.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701" w:right="851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tabs>
          <w:tab w:val="left" w:pos="6420" w:leader="none"/>
        </w:tabs>
        <w:jc w:val="right"/>
        <w:rPr/>
      </w:pPr>
      <w:r>
        <w:rPr/>
        <w:t>УТВЕРЖДЕН</w:t>
      </w:r>
    </w:p>
    <w:p>
      <w:pPr>
        <w:pStyle w:val="Normal"/>
        <w:tabs>
          <w:tab w:val="left" w:pos="6420" w:leader="none"/>
        </w:tabs>
        <w:jc w:val="right"/>
        <w:rPr/>
      </w:pPr>
      <w:r>
        <w:rPr/>
        <w:t>Постановлением</w:t>
      </w:r>
    </w:p>
    <w:p>
      <w:pPr>
        <w:pStyle w:val="Normal"/>
        <w:tabs>
          <w:tab w:val="left" w:pos="6420" w:leader="none"/>
        </w:tabs>
        <w:jc w:val="right"/>
        <w:rPr/>
      </w:pPr>
      <w:r>
        <w:rPr/>
        <w:t>Главы администрации</w:t>
      </w:r>
    </w:p>
    <w:p>
      <w:pPr>
        <w:pStyle w:val="Normal"/>
        <w:tabs>
          <w:tab w:val="left" w:pos="6420" w:leader="none"/>
        </w:tabs>
        <w:jc w:val="right"/>
        <w:rPr/>
      </w:pPr>
      <w:r>
        <w:rPr/>
        <w:t>Эсто-Алтайского СМО</w:t>
      </w:r>
    </w:p>
    <w:p>
      <w:pPr>
        <w:pStyle w:val="Normal"/>
        <w:tabs>
          <w:tab w:val="left" w:pos="6420" w:leader="none"/>
        </w:tabs>
        <w:jc w:val="right"/>
        <w:rPr/>
      </w:pPr>
      <w:r>
        <w:rPr/>
        <w:t>От 08.07.2013 г. № 12</w:t>
      </w:r>
    </w:p>
    <w:p>
      <w:pPr>
        <w:pStyle w:val="Normal"/>
        <w:tabs>
          <w:tab w:val="left" w:pos="642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left" w:pos="642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План-график внесения изменений в административные регламенты </w:t>
      </w:r>
    </w:p>
    <w:p>
      <w:pPr>
        <w:pStyle w:val="Normal"/>
        <w:tabs>
          <w:tab w:val="left" w:pos="642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предоставления муниципальных услуг</w:t>
      </w:r>
    </w:p>
    <w:p>
      <w:pPr>
        <w:pStyle w:val="Normal"/>
        <w:tabs>
          <w:tab w:val="left" w:pos="642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tbl>
      <w:tblPr>
        <w:tblW w:w="14796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527"/>
        <w:gridCol w:w="2055"/>
        <w:gridCol w:w="2163"/>
        <w:gridCol w:w="2177"/>
        <w:gridCol w:w="2177"/>
        <w:gridCol w:w="1052"/>
        <w:gridCol w:w="1047"/>
        <w:gridCol w:w="1114"/>
        <w:gridCol w:w="1268"/>
        <w:gridCol w:w="1216"/>
      </w:tblGrid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№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Муниципальное образование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Реквизиты НПА, которым утвержден План-график о внесении изменений в административные регламенты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Количество административных регламентов, подлежащих внесению изменений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Количество административных регламентов, в которые изменения внесены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июнь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июль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август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сентябрь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октябрь</w:t>
            </w:r>
          </w:p>
        </w:tc>
      </w:tr>
      <w:tr>
        <w:trPr/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 xml:space="preserve">Эсто-Алтайское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 xml:space="preserve">Постановление </w:t>
            </w:r>
          </w:p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 xml:space="preserve">№ </w:t>
            </w:r>
            <w:r>
              <w:rPr/>
              <w:t xml:space="preserve">12 </w:t>
            </w:r>
          </w:p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от 08.07.2013 г.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15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6420" w:leader="none"/>
              </w:tabs>
              <w:jc w:val="center"/>
              <w:rPr/>
            </w:pPr>
            <w:r>
              <w:rPr/>
              <w:t>0</w:t>
            </w:r>
          </w:p>
        </w:tc>
      </w:tr>
    </w:tbl>
    <w:p>
      <w:pPr>
        <w:pStyle w:val="Normal"/>
        <w:tabs>
          <w:tab w:val="left" w:pos="6420" w:leader="none"/>
        </w:tabs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sectPr>
      <w:type w:val="nextPage"/>
      <w:pgSz w:orient="landscape" w:w="16838" w:h="11906"/>
      <w:pgMar w:left="1134" w:right="1134" w:header="0" w:top="899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left" w:pos="2623" w:leader="none"/>
      </w:tabs>
      <w:jc w:val="center"/>
      <w:outlineLvl w:val="0"/>
    </w:pPr>
    <w:rPr>
      <w:sz w:val="32"/>
      <w:szCs w:val="20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tabs>
        <w:tab w:val="left" w:pos="2623" w:leader="none"/>
      </w:tabs>
      <w:jc w:val="center"/>
      <w:outlineLvl w:val="1"/>
    </w:pPr>
    <w:rPr>
      <w:sz w:val="28"/>
      <w:szCs w:val="20"/>
    </w:rPr>
  </w:style>
  <w:style w:type="character" w:styleId="Style12">
    <w:name w:val="Основной шрифт абзаца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both"/>
    </w:pPr>
    <w:rPr>
      <w:sz w:val="28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2013-07-30T11:30:00Z</dcterms:created>
  <dc:creator>Владелец</dc:creator>
  <dc:description/>
  <cp:keywords/>
  <dc:language>en-US</dc:language>
  <cp:lastModifiedBy>Владелец</cp:lastModifiedBy>
  <cp:lastPrinted>2013-07-30T11:17:00Z</cp:lastPrinted>
  <dcterms:modified xsi:type="dcterms:W3CDTF">2013-07-30T13:55:00Z</dcterms:modified>
  <cp:revision>4</cp:revision>
  <dc:subject/>
  <dc:title>Администрация Эсто-Алтайского  сельского  муниципального  образования</dc:title>
</cp:coreProperties>
</file>