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60" w:leader="none"/>
        </w:tabs>
        <w:jc w:val="right"/>
        <w:rPr/>
      </w:pPr>
      <w:r>
        <w:rPr/>
        <w:tab/>
        <w:t xml:space="preserve">Согласовано начальника отдела ВК РК  </w:t>
      </w:r>
    </w:p>
    <w:p>
      <w:pPr>
        <w:pStyle w:val="Normal"/>
        <w:tabs>
          <w:tab w:val="left" w:pos="5560" w:leader="none"/>
        </w:tabs>
        <w:jc w:val="right"/>
        <w:rPr/>
      </w:pPr>
      <w:r>
        <w:rPr/>
        <w:tab/>
        <w:t>по г. Городовиковск, Городовиковскому</w:t>
      </w:r>
    </w:p>
    <w:p>
      <w:pPr>
        <w:pStyle w:val="Normal"/>
        <w:tabs>
          <w:tab w:val="left" w:pos="5560" w:leader="none"/>
        </w:tabs>
        <w:jc w:val="right"/>
        <w:rPr/>
      </w:pPr>
      <w:r>
        <w:rPr/>
        <w:tab/>
        <w:t xml:space="preserve">и Яшалтинскому районам  </w:t>
      </w:r>
    </w:p>
    <w:p>
      <w:pPr>
        <w:pStyle w:val="Normal"/>
        <w:tabs>
          <w:tab w:val="left" w:pos="5560" w:leader="none"/>
        </w:tabs>
        <w:jc w:val="right"/>
        <w:rPr>
          <w:u w:val="single"/>
        </w:rPr>
      </w:pPr>
      <w:r>
        <w:rPr>
          <w:b/>
          <w:sz w:val="36"/>
          <w:szCs w:val="36"/>
        </w:rPr>
        <w:t xml:space="preserve">                                   </w:t>
      </w:r>
      <w:r>
        <w:rPr>
          <w:b/>
        </w:rPr>
        <w:t>__________ Э.А. Маркеев</w:t>
        <w:tab/>
      </w:r>
    </w:p>
    <w:p>
      <w:pPr>
        <w:pStyle w:val="Normal"/>
        <w:tabs>
          <w:tab w:val="left" w:pos="5560" w:leader="none"/>
        </w:tabs>
        <w:jc w:val="right"/>
        <w:rPr>
          <w:i/>
          <w:i/>
        </w:rPr>
      </w:pPr>
      <w:r>
        <w:rPr>
          <w:b/>
          <w:sz w:val="36"/>
          <w:szCs w:val="36"/>
        </w:rPr>
        <w:tab/>
      </w:r>
      <w:r>
        <w:rPr/>
        <w:t xml:space="preserve">(воинское звание,роспись,фамилия)    </w:t>
      </w:r>
    </w:p>
    <w:p>
      <w:pPr>
        <w:pStyle w:val="Normal"/>
        <w:tabs>
          <w:tab w:val="left" w:pos="5560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>«  »_________</w:t>
      </w:r>
      <w:r>
        <w:rPr>
          <w:b/>
        </w:rPr>
        <w:t>2013  г.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«06» мая 2013 г.</w:t>
      </w:r>
    </w:p>
    <w:p>
      <w:pPr>
        <w:pStyle w:val="Normal"/>
        <w:tabs>
          <w:tab w:val="left" w:pos="6860" w:leader="none"/>
        </w:tabs>
        <w:rPr>
          <w:b/>
          <w:b/>
        </w:rPr>
      </w:pPr>
      <w:r>
        <w:rPr>
          <w:b/>
          <w:sz w:val="36"/>
          <w:szCs w:val="36"/>
        </w:rPr>
        <w:tab/>
      </w:r>
      <w:r>
        <w:rPr>
          <w:b/>
        </w:rPr>
        <w:t>с.Эсто-Алтай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>
        <w:rPr>
          <w:b/>
          <w:sz w:val="36"/>
          <w:szCs w:val="36"/>
        </w:rPr>
        <w:t>Постановление № 11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Об организации воинского учета и </w:t>
      </w:r>
    </w:p>
    <w:p>
      <w:pPr>
        <w:pStyle w:val="Normal"/>
        <w:rPr>
          <w:b/>
          <w:b/>
        </w:rPr>
      </w:pPr>
      <w:r>
        <w:rPr>
          <w:b/>
        </w:rPr>
        <w:t>бронирования граждан, пребывающих в запасе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Во исполнение федеральных законов Российской Федерации от 31 мая 1996 года «Об обороне»,  от 28 марта 1997 года «О мобилизационной подготовке и мобилизации в Российской Федерации» и постановлений Правительства Российской Федерации от 27.11.2006 г. № 719 «Положение о воинском учете» и от 26.02.98 г.№258 «Основные положения по бронированию граждан Российской  Федерации, пребывающих в запасе Вооруженных Сил Российской армии федеральных органов исполнительной власти, имеющий запас, и работающих в органах  государственной власти, органах местного самоуправления и организациях».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Приказываю: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1.Специалисту:  </w:t>
      </w:r>
      <w:r>
        <w:rPr>
          <w:sz w:val="28"/>
          <w:szCs w:val="28"/>
          <w:u w:val="single"/>
        </w:rPr>
        <w:t>Манджикову Аралтану Константиновичу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(Фамилия, Имя Отчество)</w:t>
      </w:r>
    </w:p>
    <w:p>
      <w:pPr>
        <w:pStyle w:val="Normal"/>
        <w:rPr/>
      </w:pPr>
      <w:r>
        <w:rPr>
          <w:sz w:val="28"/>
          <w:szCs w:val="28"/>
        </w:rPr>
        <w:t>организовать воинский учет всех категорий работающих граждан, подлежащих воинскому учету и бронированию граждан, пребывающих в запасе.</w:t>
      </w:r>
    </w:p>
    <w:p>
      <w:pPr>
        <w:pStyle w:val="Normal"/>
        <w:numPr>
          <w:ilvl w:val="1"/>
          <w:numId w:val="1"/>
        </w:numPr>
        <w:pBdr>
          <w:bottom w:val="single" w:sz="6" w:space="0" w:color="000000"/>
        </w:pBdr>
        <w:rPr/>
      </w:pPr>
      <w:r>
        <w:rPr>
          <w:sz w:val="28"/>
          <w:szCs w:val="28"/>
        </w:rPr>
        <w:t xml:space="preserve">Обязанности по ведению воинского учета, бронированию граждан, пребывающих в запасе, и хранению бланков строгой отчетности возложить на </w:t>
      </w:r>
    </w:p>
    <w:p>
      <w:pPr>
        <w:pStyle w:val="Normal"/>
        <w:pBdr>
          <w:bottom w:val="single" w:sz="6" w:space="0" w:color="000000"/>
        </w:pBdr>
        <w:rPr>
          <w:sz w:val="28"/>
          <w:szCs w:val="28"/>
        </w:rPr>
      </w:pPr>
      <w:r>
        <w:rPr>
          <w:sz w:val="28"/>
          <w:szCs w:val="28"/>
        </w:rPr>
        <w:t>специалиста воинского учета: Манджикова Аралтана Константиновича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фамилия, имя и отчество)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1.2. При  убытии в отпуск, учебу, командировку или на лечение </w:t>
      </w:r>
      <w:r>
        <w:rPr>
          <w:sz w:val="28"/>
          <w:szCs w:val="28"/>
          <w:u w:val="single"/>
        </w:rPr>
        <w:t>Манджикова Аралтана Константиновича</w:t>
      </w:r>
      <w:r>
        <w:rPr>
          <w:sz w:val="28"/>
          <w:szCs w:val="28"/>
        </w:rPr>
        <w:t xml:space="preserve"> временное исполнение обязанностей по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ведению воинского учета и бронированию граждан, пребывающих в запасе,</w:t>
      </w:r>
    </w:p>
    <w:p>
      <w:pPr>
        <w:pStyle w:val="Normal"/>
        <w:rPr/>
      </w:pPr>
      <w:r>
        <w:rPr>
          <w:sz w:val="28"/>
          <w:szCs w:val="28"/>
        </w:rPr>
        <w:t xml:space="preserve">возложить на </w:t>
      </w:r>
      <w:r>
        <w:rPr>
          <w:sz w:val="28"/>
          <w:szCs w:val="28"/>
          <w:u w:val="single"/>
        </w:rPr>
        <w:t xml:space="preserve">специалиста: Домовец Ларису Александровну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(должность, фамилия,  имя и отчество)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Настоящий приказ объявить руководителям структурных подразделений.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Контроль  за  исполнением приказа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Эсто-Алтайского СМО  ____________________ В.В. Карагодин</w:t>
      </w:r>
    </w:p>
    <w:p>
      <w:pPr>
        <w:pStyle w:val="Normal"/>
        <w:rPr/>
      </w:pPr>
      <w:r>
        <w:rPr>
          <w:sz w:val="22"/>
          <w:szCs w:val="22"/>
          <w:u w:val="single"/>
        </w:rPr>
        <w:t>(</w:t>
      </w:r>
      <w:r>
        <w:rPr>
          <w:sz w:val="22"/>
          <w:szCs w:val="22"/>
        </w:rPr>
        <w:t xml:space="preserve">руководитель организации)                   </w:t>
      </w:r>
      <w:r>
        <w:rPr>
          <w:sz w:val="22"/>
          <w:szCs w:val="22"/>
          <w:u w:val="single"/>
        </w:rPr>
        <w:t>(</w:t>
      </w:r>
      <w:r>
        <w:rPr>
          <w:sz w:val="22"/>
          <w:szCs w:val="22"/>
        </w:rPr>
        <w:t xml:space="preserve">подпись)            (Фамилия,Имя,Отчество)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28"/>
      <w:szCs w:val="28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2006-09-22T09:43:00Z</dcterms:created>
  <dc:creator>!!!</dc:creator>
  <dc:description/>
  <cp:keywords/>
  <dc:language>en-US</dc:language>
  <cp:lastModifiedBy>Владелец</cp:lastModifiedBy>
  <cp:lastPrinted>2013-07-31T14:57:00Z</cp:lastPrinted>
  <dcterms:modified xsi:type="dcterms:W3CDTF">2013-07-31T14:58:00Z</dcterms:modified>
  <cp:revision>35</cp:revision>
  <dc:subject/>
  <dc:title>                                Приказ</dc:title>
</cp:coreProperties>
</file>